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66084" w14:textId="77777777" w:rsidR="0093589E" w:rsidRPr="00892376" w:rsidRDefault="0093589E" w:rsidP="0093589E">
      <w:pPr>
        <w:jc w:val="center"/>
        <w:rPr>
          <w:rFonts w:ascii="Arial" w:hAnsi="Arial"/>
          <w:b/>
          <w:sz w:val="44"/>
        </w:rPr>
      </w:pPr>
      <w:r w:rsidRPr="00892376">
        <w:rPr>
          <w:rFonts w:ascii="Arial" w:hAnsi="Arial"/>
          <w:b/>
          <w:sz w:val="44"/>
        </w:rPr>
        <w:t xml:space="preserve">B </w:t>
      </w:r>
      <w:r w:rsidR="00D4550F" w:rsidRPr="00892376">
        <w:rPr>
          <w:rFonts w:ascii="Arial" w:hAnsi="Arial"/>
          <w:b/>
          <w:sz w:val="44"/>
        </w:rPr>
        <w:t>–</w:t>
      </w:r>
      <w:r w:rsidRPr="00892376">
        <w:rPr>
          <w:rFonts w:ascii="Arial" w:hAnsi="Arial"/>
          <w:b/>
          <w:sz w:val="44"/>
        </w:rPr>
        <w:t xml:space="preserve"> Souhrnná technická zpráva</w:t>
      </w:r>
    </w:p>
    <w:p w14:paraId="7361969F" w14:textId="77777777" w:rsidR="0093589E" w:rsidRPr="00892376" w:rsidRDefault="0093589E" w:rsidP="0093589E">
      <w:pPr>
        <w:jc w:val="center"/>
        <w:rPr>
          <w:rFonts w:ascii="Arial" w:hAnsi="Arial"/>
          <w:b/>
          <w:sz w:val="28"/>
          <w:szCs w:val="36"/>
        </w:rPr>
      </w:pPr>
    </w:p>
    <w:p w14:paraId="01DC3678" w14:textId="77777777" w:rsidR="0093589E" w:rsidRPr="00892376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892376">
        <w:rPr>
          <w:rFonts w:ascii="Arial" w:hAnsi="Arial" w:cs="Arial"/>
          <w:b/>
          <w:caps/>
          <w:sz w:val="24"/>
          <w:szCs w:val="28"/>
        </w:rPr>
        <w:t>b.1</w:t>
      </w:r>
      <w:r w:rsidRPr="00892376">
        <w:rPr>
          <w:rFonts w:ascii="Arial" w:hAnsi="Arial" w:cs="Arial"/>
          <w:b/>
          <w:caps/>
          <w:sz w:val="24"/>
          <w:szCs w:val="28"/>
        </w:rPr>
        <w:tab/>
        <w:t>popis území stavby</w:t>
      </w:r>
    </w:p>
    <w:p w14:paraId="782251DD" w14:textId="77777777" w:rsidR="00B12687" w:rsidRPr="00892376" w:rsidRDefault="00DA7E65" w:rsidP="00B12687">
      <w:pPr>
        <w:numPr>
          <w:ilvl w:val="1"/>
          <w:numId w:val="24"/>
        </w:numP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>c</w:t>
      </w:r>
      <w:r w:rsidR="0093589E" w:rsidRPr="00892376">
        <w:rPr>
          <w:rFonts w:ascii="Arial" w:hAnsi="Arial" w:cs="Arial"/>
          <w:b/>
          <w:szCs w:val="22"/>
        </w:rPr>
        <w:t xml:space="preserve">harakteristika </w:t>
      </w:r>
      <w:r w:rsidR="00B12687" w:rsidRPr="00892376">
        <w:rPr>
          <w:rFonts w:ascii="Arial" w:hAnsi="Arial" w:cs="Arial"/>
          <w:b/>
          <w:szCs w:val="22"/>
        </w:rPr>
        <w:t xml:space="preserve">území a </w:t>
      </w:r>
      <w:r w:rsidR="0093589E" w:rsidRPr="00892376">
        <w:rPr>
          <w:rFonts w:ascii="Arial" w:hAnsi="Arial" w:cs="Arial"/>
          <w:b/>
          <w:szCs w:val="22"/>
        </w:rPr>
        <w:t>stavebního pozemku</w:t>
      </w:r>
      <w:r w:rsidR="00B12687" w:rsidRPr="00892376">
        <w:rPr>
          <w:rFonts w:ascii="Arial" w:hAnsi="Arial" w:cs="Arial"/>
          <w:b/>
          <w:szCs w:val="22"/>
        </w:rPr>
        <w:t>, soulad navrhované stavby s charakterem</w:t>
      </w:r>
    </w:p>
    <w:p w14:paraId="57AB74EF" w14:textId="77777777" w:rsidR="00B12687" w:rsidRPr="00892376" w:rsidRDefault="00B12687" w:rsidP="00B12687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ab/>
        <w:t>území, dosavadní využití a zastavěnost území</w:t>
      </w:r>
    </w:p>
    <w:p w14:paraId="67B1EA16" w14:textId="508EEDCF" w:rsidR="0093589E" w:rsidRPr="00892376" w:rsidRDefault="00FF65B0" w:rsidP="00133FBC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color w:val="000000" w:themeColor="text1"/>
          <w:szCs w:val="22"/>
        </w:rPr>
        <w:t xml:space="preserve">Stavba </w:t>
      </w:r>
      <w:r w:rsidR="005D65B7" w:rsidRPr="00892376">
        <w:rPr>
          <w:rFonts w:ascii="Arial" w:hAnsi="Arial" w:cs="Arial"/>
          <w:color w:val="000000" w:themeColor="text1"/>
          <w:szCs w:val="22"/>
        </w:rPr>
        <w:t>je navržena</w:t>
      </w:r>
      <w:r w:rsidR="0093589E" w:rsidRPr="00892376">
        <w:rPr>
          <w:rFonts w:ascii="Arial" w:hAnsi="Arial" w:cs="Arial"/>
          <w:color w:val="000000" w:themeColor="text1"/>
          <w:szCs w:val="22"/>
        </w:rPr>
        <w:t xml:space="preserve"> v katastru </w:t>
      </w:r>
      <w:r w:rsidR="00D4550F" w:rsidRPr="00892376">
        <w:rPr>
          <w:rFonts w:ascii="Arial" w:hAnsi="Arial" w:cs="Arial"/>
          <w:color w:val="000000" w:themeColor="text1"/>
          <w:szCs w:val="22"/>
        </w:rPr>
        <w:t xml:space="preserve">města </w:t>
      </w:r>
      <w:r w:rsidR="008D1A9C" w:rsidRPr="00892376">
        <w:rPr>
          <w:rFonts w:ascii="Arial" w:hAnsi="Arial" w:cs="Arial"/>
          <w:color w:val="FF0000"/>
          <w:szCs w:val="22"/>
        </w:rPr>
        <w:t>xxx</w:t>
      </w:r>
      <w:r w:rsidR="00C71518" w:rsidRPr="00892376">
        <w:rPr>
          <w:rFonts w:ascii="Arial" w:hAnsi="Arial" w:cs="Arial"/>
          <w:color w:val="FF0000"/>
          <w:szCs w:val="22"/>
        </w:rPr>
        <w:t xml:space="preserve"> </w:t>
      </w:r>
      <w:r w:rsidR="00360552" w:rsidRPr="00892376">
        <w:rPr>
          <w:rFonts w:ascii="Arial" w:hAnsi="Arial" w:cs="Arial"/>
          <w:color w:val="FF0000"/>
          <w:szCs w:val="22"/>
        </w:rPr>
        <w:t>na parc</w:t>
      </w:r>
      <w:r w:rsidR="003E4221" w:rsidRPr="00892376">
        <w:rPr>
          <w:rFonts w:ascii="Arial" w:hAnsi="Arial" w:cs="Arial"/>
          <w:color w:val="FF0000"/>
          <w:szCs w:val="22"/>
        </w:rPr>
        <w:t>.</w:t>
      </w:r>
      <w:r w:rsidR="00360552" w:rsidRPr="00892376">
        <w:rPr>
          <w:rFonts w:ascii="Arial" w:hAnsi="Arial" w:cs="Arial"/>
          <w:color w:val="FF0000"/>
          <w:szCs w:val="22"/>
        </w:rPr>
        <w:t xml:space="preserve"> č</w:t>
      </w:r>
      <w:r w:rsidR="003E4221" w:rsidRPr="00892376">
        <w:rPr>
          <w:rFonts w:ascii="Arial" w:hAnsi="Arial" w:cs="Arial"/>
          <w:color w:val="FF0000"/>
          <w:szCs w:val="22"/>
        </w:rPr>
        <w:t>.</w:t>
      </w:r>
      <w:r w:rsidR="00F77E32" w:rsidRPr="00892376">
        <w:rPr>
          <w:rFonts w:ascii="Arial" w:hAnsi="Arial" w:cs="Arial"/>
          <w:color w:val="FF0000"/>
          <w:szCs w:val="22"/>
        </w:rPr>
        <w:t xml:space="preserve"> </w:t>
      </w:r>
      <w:r w:rsidR="008D1A9C" w:rsidRPr="00892376">
        <w:rPr>
          <w:rFonts w:ascii="Arial" w:hAnsi="Arial" w:cs="Arial"/>
          <w:color w:val="FF0000"/>
          <w:szCs w:val="22"/>
        </w:rPr>
        <w:t>xxx</w:t>
      </w:r>
      <w:r w:rsidR="00D4550F" w:rsidRPr="00892376">
        <w:rPr>
          <w:rFonts w:ascii="Arial" w:hAnsi="Arial" w:cs="Arial"/>
          <w:color w:val="FF0000"/>
          <w:szCs w:val="22"/>
        </w:rPr>
        <w:t xml:space="preserve"> a </w:t>
      </w:r>
      <w:r w:rsidR="008D1A9C" w:rsidRPr="00892376">
        <w:rPr>
          <w:rFonts w:ascii="Arial" w:hAnsi="Arial" w:cs="Arial"/>
          <w:color w:val="FF0000"/>
          <w:szCs w:val="22"/>
        </w:rPr>
        <w:t>xxx</w:t>
      </w:r>
      <w:r w:rsidR="00F77E32" w:rsidRPr="00892376">
        <w:rPr>
          <w:rFonts w:ascii="Arial" w:hAnsi="Arial" w:cs="Arial"/>
          <w:color w:val="FF0000"/>
          <w:szCs w:val="22"/>
        </w:rPr>
        <w:t xml:space="preserve"> </w:t>
      </w:r>
      <w:r w:rsidR="00F85CC8" w:rsidRPr="00892376">
        <w:rPr>
          <w:rFonts w:ascii="Arial" w:hAnsi="Arial" w:cs="Arial"/>
          <w:color w:val="FF0000"/>
          <w:szCs w:val="22"/>
        </w:rPr>
        <w:t>v k. ú.</w:t>
      </w:r>
      <w:bookmarkStart w:id="0" w:name="_Hlk7689154"/>
      <w:r w:rsidR="001040EB" w:rsidRPr="00892376">
        <w:rPr>
          <w:rFonts w:ascii="Arial" w:hAnsi="Arial" w:cs="Arial"/>
          <w:color w:val="FF0000"/>
          <w:szCs w:val="22"/>
        </w:rPr>
        <w:t xml:space="preserve"> </w:t>
      </w:r>
      <w:bookmarkEnd w:id="0"/>
      <w:r w:rsidR="008D1A9C" w:rsidRPr="00892376">
        <w:rPr>
          <w:rFonts w:ascii="Arial" w:hAnsi="Arial" w:cs="Arial"/>
          <w:color w:val="FF0000"/>
          <w:szCs w:val="22"/>
        </w:rPr>
        <w:t>xxx</w:t>
      </w:r>
      <w:r w:rsidR="00D4550F" w:rsidRPr="00892376">
        <w:rPr>
          <w:rFonts w:ascii="Arial" w:hAnsi="Arial" w:cs="Arial"/>
          <w:szCs w:val="22"/>
        </w:rPr>
        <w:t>.</w:t>
      </w:r>
      <w:r w:rsidR="0093589E" w:rsidRPr="00892376">
        <w:rPr>
          <w:rFonts w:ascii="Arial" w:hAnsi="Arial" w:cs="Arial"/>
          <w:color w:val="000000" w:themeColor="text1"/>
          <w:szCs w:val="22"/>
        </w:rPr>
        <w:t xml:space="preserve"> </w:t>
      </w:r>
      <w:r w:rsidR="00B2105B" w:rsidRPr="00892376">
        <w:rPr>
          <w:rFonts w:ascii="Arial" w:hAnsi="Arial" w:cs="Arial"/>
          <w:color w:val="000000" w:themeColor="text1"/>
          <w:szCs w:val="22"/>
        </w:rPr>
        <w:t xml:space="preserve">Popisovaný </w:t>
      </w:r>
      <w:r w:rsidR="004B23FF" w:rsidRPr="00892376">
        <w:rPr>
          <w:rFonts w:ascii="Arial" w:hAnsi="Arial" w:cs="Arial"/>
          <w:color w:val="000000" w:themeColor="text1"/>
          <w:szCs w:val="22"/>
        </w:rPr>
        <w:t xml:space="preserve">stávající </w:t>
      </w:r>
      <w:r w:rsidR="00B2105B" w:rsidRPr="00892376">
        <w:rPr>
          <w:rFonts w:ascii="Arial" w:hAnsi="Arial" w:cs="Arial"/>
          <w:color w:val="000000" w:themeColor="text1"/>
          <w:szCs w:val="22"/>
        </w:rPr>
        <w:t>o</w:t>
      </w:r>
      <w:r w:rsidR="0093589E" w:rsidRPr="00892376">
        <w:rPr>
          <w:rFonts w:ascii="Arial" w:hAnsi="Arial" w:cs="Arial"/>
          <w:color w:val="000000" w:themeColor="text1"/>
          <w:szCs w:val="22"/>
        </w:rPr>
        <w:t>bjekt</w:t>
      </w:r>
      <w:r w:rsidR="004B23FF" w:rsidRPr="00892376">
        <w:rPr>
          <w:rFonts w:ascii="Arial" w:hAnsi="Arial" w:cs="Arial"/>
          <w:color w:val="000000" w:themeColor="text1"/>
          <w:szCs w:val="22"/>
        </w:rPr>
        <w:t xml:space="preserve"> </w:t>
      </w:r>
      <w:r w:rsidR="0093589E" w:rsidRPr="00892376">
        <w:rPr>
          <w:rFonts w:ascii="Arial" w:hAnsi="Arial" w:cs="Arial"/>
          <w:color w:val="000000" w:themeColor="text1"/>
          <w:szCs w:val="22"/>
        </w:rPr>
        <w:t xml:space="preserve">je </w:t>
      </w:r>
      <w:r w:rsidR="0093589E" w:rsidRPr="00892376">
        <w:rPr>
          <w:rFonts w:ascii="Arial" w:hAnsi="Arial" w:cs="Arial"/>
          <w:szCs w:val="22"/>
        </w:rPr>
        <w:t>přís</w:t>
      </w:r>
      <w:r w:rsidR="00B2105B" w:rsidRPr="00892376">
        <w:rPr>
          <w:rFonts w:ascii="Arial" w:hAnsi="Arial" w:cs="Arial"/>
          <w:szCs w:val="22"/>
        </w:rPr>
        <w:t>tupný z </w:t>
      </w:r>
      <w:r w:rsidR="00B2105B" w:rsidRPr="00892376">
        <w:rPr>
          <w:rFonts w:ascii="Arial" w:hAnsi="Arial" w:cs="Arial"/>
          <w:color w:val="FF0000"/>
          <w:szCs w:val="22"/>
        </w:rPr>
        <w:t>veřejné komunikace</w:t>
      </w:r>
      <w:r w:rsidR="008D1A9C" w:rsidRPr="00892376">
        <w:rPr>
          <w:rFonts w:ascii="Arial" w:hAnsi="Arial" w:cs="Arial"/>
          <w:color w:val="FF0000"/>
          <w:szCs w:val="22"/>
        </w:rPr>
        <w:t>, na parc. č. xxx</w:t>
      </w:r>
      <w:r w:rsidR="0093589E" w:rsidRPr="00892376">
        <w:rPr>
          <w:rFonts w:ascii="Arial" w:hAnsi="Arial" w:cs="Arial"/>
          <w:szCs w:val="22"/>
        </w:rPr>
        <w:t xml:space="preserve">. </w:t>
      </w:r>
      <w:r w:rsidR="005D65B7" w:rsidRPr="00892376">
        <w:rPr>
          <w:rFonts w:ascii="Arial" w:hAnsi="Arial" w:cs="Arial"/>
          <w:szCs w:val="22"/>
        </w:rPr>
        <w:t>U</w:t>
      </w:r>
      <w:r w:rsidR="0093589E" w:rsidRPr="00892376">
        <w:rPr>
          <w:rFonts w:ascii="Arial" w:hAnsi="Arial" w:cs="Arial"/>
          <w:szCs w:val="22"/>
        </w:rPr>
        <w:t xml:space="preserve"> pop</w:t>
      </w:r>
      <w:r w:rsidR="00360552" w:rsidRPr="00892376">
        <w:rPr>
          <w:rFonts w:ascii="Arial" w:hAnsi="Arial" w:cs="Arial"/>
          <w:szCs w:val="22"/>
        </w:rPr>
        <w:t>isované</w:t>
      </w:r>
      <w:r w:rsidR="005D65B7" w:rsidRPr="00892376">
        <w:rPr>
          <w:rFonts w:ascii="Arial" w:hAnsi="Arial" w:cs="Arial"/>
          <w:szCs w:val="22"/>
        </w:rPr>
        <w:t>ho</w:t>
      </w:r>
      <w:r w:rsidR="00360552" w:rsidRPr="00892376">
        <w:rPr>
          <w:rFonts w:ascii="Arial" w:hAnsi="Arial" w:cs="Arial"/>
          <w:szCs w:val="22"/>
        </w:rPr>
        <w:t xml:space="preserve"> po</w:t>
      </w:r>
      <w:r w:rsidR="00B2105B" w:rsidRPr="00892376">
        <w:rPr>
          <w:rFonts w:ascii="Arial" w:hAnsi="Arial" w:cs="Arial"/>
          <w:szCs w:val="22"/>
        </w:rPr>
        <w:t>zemku je</w:t>
      </w:r>
      <w:r w:rsidR="004E7A9E" w:rsidRPr="00892376">
        <w:rPr>
          <w:rFonts w:ascii="Arial" w:hAnsi="Arial" w:cs="Arial"/>
          <w:szCs w:val="22"/>
        </w:rPr>
        <w:t xml:space="preserve"> situován </w:t>
      </w:r>
      <w:r w:rsidR="001040EB" w:rsidRPr="00892376">
        <w:rPr>
          <w:rFonts w:ascii="Arial" w:hAnsi="Arial" w:cs="Arial"/>
          <w:szCs w:val="22"/>
        </w:rPr>
        <w:t>objekt</w:t>
      </w:r>
      <w:r w:rsidR="004D369A" w:rsidRPr="00892376">
        <w:rPr>
          <w:rFonts w:ascii="Arial" w:hAnsi="Arial" w:cs="Arial"/>
          <w:szCs w:val="22"/>
        </w:rPr>
        <w:t xml:space="preserve"> </w:t>
      </w:r>
      <w:r w:rsidR="004E7A9E" w:rsidRPr="00892376">
        <w:rPr>
          <w:rFonts w:ascii="Arial" w:hAnsi="Arial" w:cs="Arial"/>
          <w:szCs w:val="22"/>
        </w:rPr>
        <w:t>rodinn</w:t>
      </w:r>
      <w:r w:rsidR="004D369A" w:rsidRPr="00892376">
        <w:rPr>
          <w:rFonts w:ascii="Arial" w:hAnsi="Arial" w:cs="Arial"/>
          <w:szCs w:val="22"/>
        </w:rPr>
        <w:t>ého</w:t>
      </w:r>
      <w:r w:rsidR="004E7A9E" w:rsidRPr="00892376">
        <w:rPr>
          <w:rFonts w:ascii="Arial" w:hAnsi="Arial" w:cs="Arial"/>
          <w:szCs w:val="22"/>
        </w:rPr>
        <w:t xml:space="preserve"> d</w:t>
      </w:r>
      <w:r w:rsidR="004D369A" w:rsidRPr="00892376">
        <w:rPr>
          <w:rFonts w:ascii="Arial" w:hAnsi="Arial" w:cs="Arial"/>
          <w:szCs w:val="22"/>
        </w:rPr>
        <w:t>o</w:t>
      </w:r>
      <w:r w:rsidR="004E7A9E" w:rsidRPr="00892376">
        <w:rPr>
          <w:rFonts w:ascii="Arial" w:hAnsi="Arial" w:cs="Arial"/>
          <w:szCs w:val="22"/>
        </w:rPr>
        <w:t>m</w:t>
      </w:r>
      <w:r w:rsidR="004D369A" w:rsidRPr="00892376">
        <w:rPr>
          <w:rFonts w:ascii="Arial" w:hAnsi="Arial" w:cs="Arial"/>
          <w:szCs w:val="22"/>
        </w:rPr>
        <w:t>u</w:t>
      </w:r>
      <w:r w:rsidR="00360552" w:rsidRPr="00892376">
        <w:rPr>
          <w:rFonts w:ascii="Arial" w:hAnsi="Arial" w:cs="Arial"/>
          <w:szCs w:val="22"/>
        </w:rPr>
        <w:t>.</w:t>
      </w:r>
      <w:r w:rsidR="0093589E" w:rsidRPr="00892376">
        <w:rPr>
          <w:rFonts w:ascii="Arial" w:hAnsi="Arial" w:cs="Arial"/>
          <w:szCs w:val="22"/>
        </w:rPr>
        <w:t xml:space="preserve"> V současné době je v místě stavby</w:t>
      </w:r>
      <w:r w:rsidR="00B2105B" w:rsidRPr="00892376">
        <w:rPr>
          <w:rFonts w:ascii="Arial" w:hAnsi="Arial" w:cs="Arial"/>
          <w:szCs w:val="22"/>
        </w:rPr>
        <w:t xml:space="preserve"> </w:t>
      </w:r>
      <w:r w:rsidR="004B23FF" w:rsidRPr="00892376">
        <w:rPr>
          <w:rFonts w:ascii="Arial" w:hAnsi="Arial" w:cs="Arial"/>
          <w:szCs w:val="22"/>
        </w:rPr>
        <w:t xml:space="preserve">nové sestavy </w:t>
      </w:r>
      <w:r w:rsidR="00B2105B" w:rsidRPr="00892376">
        <w:rPr>
          <w:rFonts w:ascii="Arial" w:hAnsi="Arial" w:cs="Arial"/>
          <w:szCs w:val="22"/>
        </w:rPr>
        <w:t>ČOV</w:t>
      </w:r>
      <w:r w:rsidR="0093589E" w:rsidRPr="00892376">
        <w:rPr>
          <w:rFonts w:ascii="Arial" w:hAnsi="Arial" w:cs="Arial"/>
          <w:szCs w:val="22"/>
        </w:rPr>
        <w:t xml:space="preserve"> </w:t>
      </w:r>
      <w:r w:rsidR="001040EB" w:rsidRPr="00892376">
        <w:rPr>
          <w:rFonts w:ascii="Arial" w:hAnsi="Arial" w:cs="Arial"/>
          <w:szCs w:val="22"/>
        </w:rPr>
        <w:t>zahrada rodinného domu</w:t>
      </w:r>
      <w:r w:rsidR="0093589E" w:rsidRPr="00892376">
        <w:rPr>
          <w:rFonts w:ascii="Arial" w:hAnsi="Arial" w:cs="Arial"/>
          <w:szCs w:val="22"/>
        </w:rPr>
        <w:t xml:space="preserve">. Místo stavby se nachází </w:t>
      </w:r>
      <w:r w:rsidR="00D4550F" w:rsidRPr="00892376">
        <w:rPr>
          <w:rFonts w:ascii="Arial" w:hAnsi="Arial" w:cs="Arial"/>
          <w:szCs w:val="22"/>
        </w:rPr>
        <w:t>v </w:t>
      </w:r>
      <w:r w:rsidR="00D4550F" w:rsidRPr="00892376">
        <w:rPr>
          <w:rFonts w:ascii="Arial" w:hAnsi="Arial" w:cs="Arial"/>
          <w:color w:val="FF0000"/>
          <w:szCs w:val="22"/>
        </w:rPr>
        <w:t xml:space="preserve">širším centru města </w:t>
      </w:r>
      <w:r w:rsidR="008D1A9C" w:rsidRPr="00892376">
        <w:rPr>
          <w:rFonts w:ascii="Arial" w:hAnsi="Arial" w:cs="Arial"/>
          <w:color w:val="FF0000"/>
          <w:szCs w:val="22"/>
        </w:rPr>
        <w:t>xxx</w:t>
      </w:r>
      <w:r w:rsidR="00334A39" w:rsidRPr="00892376">
        <w:rPr>
          <w:rFonts w:ascii="Arial" w:hAnsi="Arial" w:cs="Arial"/>
          <w:szCs w:val="22"/>
        </w:rPr>
        <w:t>. O</w:t>
      </w:r>
      <w:r w:rsidR="001C4F23" w:rsidRPr="00892376">
        <w:rPr>
          <w:rFonts w:ascii="Arial" w:hAnsi="Arial" w:cs="Arial"/>
          <w:szCs w:val="22"/>
        </w:rPr>
        <w:t>kolí tvoří</w:t>
      </w:r>
      <w:r w:rsidR="0093589E" w:rsidRPr="00892376">
        <w:rPr>
          <w:rFonts w:ascii="Arial" w:hAnsi="Arial" w:cs="Arial"/>
          <w:szCs w:val="22"/>
        </w:rPr>
        <w:t xml:space="preserve"> </w:t>
      </w:r>
      <w:r w:rsidR="00A325B3" w:rsidRPr="00892376">
        <w:rPr>
          <w:rFonts w:ascii="Arial" w:hAnsi="Arial" w:cs="Arial"/>
          <w:szCs w:val="22"/>
        </w:rPr>
        <w:t xml:space="preserve">především </w:t>
      </w:r>
      <w:r w:rsidR="00D4550F" w:rsidRPr="00892376">
        <w:rPr>
          <w:rFonts w:ascii="Arial" w:hAnsi="Arial" w:cs="Arial"/>
          <w:szCs w:val="22"/>
        </w:rPr>
        <w:t>rodinné domy umístěné v zahradách</w:t>
      </w:r>
      <w:r w:rsidR="001040EB" w:rsidRPr="00892376">
        <w:rPr>
          <w:rFonts w:ascii="Arial" w:hAnsi="Arial" w:cs="Arial"/>
          <w:szCs w:val="22"/>
        </w:rPr>
        <w:t>.</w:t>
      </w:r>
    </w:p>
    <w:p w14:paraId="2F6E3219" w14:textId="40A2AED0" w:rsidR="00B12687" w:rsidRPr="00892376" w:rsidRDefault="00D4550F" w:rsidP="00133FBC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Vlastní sestava ČOV bude umístěna pouze na pozemku stavebníka.</w:t>
      </w:r>
      <w:r w:rsidR="004B23FF" w:rsidRPr="00892376">
        <w:rPr>
          <w:rFonts w:ascii="Arial" w:hAnsi="Arial" w:cs="Arial"/>
          <w:szCs w:val="22"/>
        </w:rPr>
        <w:t xml:space="preserve"> </w:t>
      </w:r>
      <w:r w:rsidR="009125A2" w:rsidRPr="00892376">
        <w:rPr>
          <w:rFonts w:ascii="Arial" w:hAnsi="Arial" w:cs="Arial"/>
          <w:szCs w:val="22"/>
        </w:rPr>
        <w:t xml:space="preserve">Stavba bude umístěna </w:t>
      </w:r>
      <w:r w:rsidRPr="00892376">
        <w:rPr>
          <w:rFonts w:ascii="Arial" w:hAnsi="Arial" w:cs="Arial"/>
          <w:color w:val="FF0000"/>
          <w:szCs w:val="22"/>
        </w:rPr>
        <w:t>jihovýchodně</w:t>
      </w:r>
      <w:r w:rsidR="00021E9C" w:rsidRPr="00892376">
        <w:rPr>
          <w:rFonts w:ascii="Arial" w:hAnsi="Arial" w:cs="Arial"/>
          <w:szCs w:val="22"/>
        </w:rPr>
        <w:t xml:space="preserve"> </w:t>
      </w:r>
      <w:r w:rsidR="00B2105B" w:rsidRPr="00892376">
        <w:rPr>
          <w:rFonts w:ascii="Arial" w:hAnsi="Arial" w:cs="Arial"/>
          <w:szCs w:val="22"/>
        </w:rPr>
        <w:t xml:space="preserve">od </w:t>
      </w:r>
      <w:r w:rsidR="009125A2" w:rsidRPr="00892376">
        <w:rPr>
          <w:rFonts w:ascii="Arial" w:hAnsi="Arial" w:cs="Arial"/>
          <w:szCs w:val="22"/>
        </w:rPr>
        <w:t>rodinného domu</w:t>
      </w:r>
      <w:r w:rsidR="004B23FF" w:rsidRPr="00892376">
        <w:rPr>
          <w:rFonts w:ascii="Arial" w:hAnsi="Arial" w:cs="Arial"/>
          <w:szCs w:val="22"/>
        </w:rPr>
        <w:t>.</w:t>
      </w:r>
      <w:r w:rsidR="0093589E" w:rsidRPr="00892376">
        <w:rPr>
          <w:rFonts w:ascii="Arial" w:hAnsi="Arial" w:cs="Arial"/>
          <w:szCs w:val="22"/>
        </w:rPr>
        <w:t xml:space="preserve"> </w:t>
      </w:r>
      <w:r w:rsidR="00FE2E90" w:rsidRPr="00892376">
        <w:rPr>
          <w:rFonts w:ascii="Arial" w:hAnsi="Arial" w:cs="Arial"/>
          <w:szCs w:val="22"/>
        </w:rPr>
        <w:t xml:space="preserve">Svažitost terénu v místě stavby umožňuje ČOV umístit podle tohoto návrhu. </w:t>
      </w:r>
      <w:r w:rsidR="00B2105B" w:rsidRPr="00892376">
        <w:rPr>
          <w:rFonts w:ascii="Arial" w:hAnsi="Arial" w:cs="Arial"/>
          <w:szCs w:val="22"/>
        </w:rPr>
        <w:t>Přes pozem</w:t>
      </w:r>
      <w:r w:rsidR="0093589E" w:rsidRPr="00892376">
        <w:rPr>
          <w:rFonts w:ascii="Arial" w:hAnsi="Arial" w:cs="Arial"/>
          <w:szCs w:val="22"/>
        </w:rPr>
        <w:t>k</w:t>
      </w:r>
      <w:r w:rsidR="00B2105B" w:rsidRPr="00892376">
        <w:rPr>
          <w:rFonts w:ascii="Arial" w:hAnsi="Arial" w:cs="Arial"/>
          <w:szCs w:val="22"/>
        </w:rPr>
        <w:t>y</w:t>
      </w:r>
      <w:r w:rsidR="0093589E" w:rsidRPr="00892376">
        <w:rPr>
          <w:rFonts w:ascii="Arial" w:hAnsi="Arial" w:cs="Arial"/>
          <w:szCs w:val="22"/>
        </w:rPr>
        <w:t xml:space="preserve"> stavebníka v místě instalace čistírenské linky </w:t>
      </w:r>
      <w:r w:rsidR="00176AC0" w:rsidRPr="00892376">
        <w:rPr>
          <w:rFonts w:ascii="Arial" w:hAnsi="Arial" w:cs="Arial"/>
          <w:szCs w:val="22"/>
        </w:rPr>
        <w:t>ne</w:t>
      </w:r>
      <w:r w:rsidR="0093589E" w:rsidRPr="00892376">
        <w:rPr>
          <w:rFonts w:ascii="Arial" w:hAnsi="Arial" w:cs="Arial"/>
          <w:szCs w:val="22"/>
        </w:rPr>
        <w:t>prochází inženýrské sítě.</w:t>
      </w:r>
      <w:r w:rsidR="00554905" w:rsidRPr="00892376">
        <w:rPr>
          <w:rFonts w:ascii="Arial" w:hAnsi="Arial" w:cs="Arial"/>
          <w:szCs w:val="22"/>
        </w:rPr>
        <w:t xml:space="preserve"> Stavba je navržena v zast</w:t>
      </w:r>
      <w:r w:rsidR="001040EB" w:rsidRPr="00892376">
        <w:rPr>
          <w:rFonts w:ascii="Arial" w:hAnsi="Arial" w:cs="Arial"/>
          <w:szCs w:val="22"/>
        </w:rPr>
        <w:t>avě</w:t>
      </w:r>
      <w:r w:rsidR="00192A4D" w:rsidRPr="00892376">
        <w:rPr>
          <w:rFonts w:ascii="Arial" w:hAnsi="Arial" w:cs="Arial"/>
          <w:szCs w:val="22"/>
        </w:rPr>
        <w:t>ném</w:t>
      </w:r>
      <w:r w:rsidR="00554905" w:rsidRPr="00892376">
        <w:rPr>
          <w:rFonts w:ascii="Arial" w:hAnsi="Arial" w:cs="Arial"/>
          <w:szCs w:val="22"/>
        </w:rPr>
        <w:t xml:space="preserve"> území.</w:t>
      </w:r>
    </w:p>
    <w:p w14:paraId="3184B656" w14:textId="77777777" w:rsidR="00B12687" w:rsidRPr="00892376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4B53BF22" w14:textId="77777777" w:rsidR="00B12687" w:rsidRPr="00892376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b/>
        </w:rPr>
        <w:t>b)</w:t>
      </w:r>
      <w:r w:rsidRPr="00892376">
        <w:rPr>
          <w:rFonts w:ascii="Arial" w:hAnsi="Arial" w:cs="Arial"/>
          <w:b/>
        </w:rPr>
        <w:tab/>
        <w:t>údaje o souladu s územně plánovací dokumentací, s cíli a úkoly územního plánování</w:t>
      </w:r>
    </w:p>
    <w:p w14:paraId="66D8568A" w14:textId="563F3881" w:rsidR="00D664D4" w:rsidRPr="00892376" w:rsidRDefault="00D4550F" w:rsidP="001A4594">
      <w:pPr>
        <w:spacing w:line="276" w:lineRule="auto"/>
        <w:ind w:left="426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 xml:space="preserve">Stavba ČOV se nachází v ploše </w:t>
      </w:r>
      <w:r w:rsidR="00AD573B" w:rsidRPr="00892376">
        <w:rPr>
          <w:rFonts w:ascii="Arial" w:hAnsi="Arial" w:cs="Arial"/>
          <w:color w:val="FF0000"/>
        </w:rPr>
        <w:t>xx</w:t>
      </w:r>
      <w:r w:rsidRPr="00892376">
        <w:rPr>
          <w:rFonts w:ascii="Arial" w:hAnsi="Arial" w:cs="Arial"/>
          <w:color w:val="FF0000"/>
        </w:rPr>
        <w:t xml:space="preserve"> – </w:t>
      </w:r>
      <w:r w:rsidR="00AD573B" w:rsidRPr="00892376">
        <w:rPr>
          <w:rFonts w:ascii="Arial" w:hAnsi="Arial" w:cs="Arial"/>
          <w:color w:val="FF0000"/>
        </w:rPr>
        <w:t>xxx</w:t>
      </w:r>
      <w:r w:rsidRPr="00892376">
        <w:rPr>
          <w:rFonts w:ascii="Arial" w:hAnsi="Arial" w:cs="Arial"/>
        </w:rPr>
        <w:t xml:space="preserve">. </w:t>
      </w:r>
      <w:r w:rsidR="001A4594" w:rsidRPr="00892376">
        <w:rPr>
          <w:rFonts w:ascii="Arial" w:hAnsi="Arial" w:cs="Arial"/>
        </w:rPr>
        <w:t xml:space="preserve">Stavební záměr je navržen podle územního plánu </w:t>
      </w:r>
      <w:r w:rsidRPr="00892376">
        <w:rPr>
          <w:rFonts w:ascii="Arial" w:hAnsi="Arial" w:cs="Arial"/>
        </w:rPr>
        <w:t xml:space="preserve">města </w:t>
      </w:r>
      <w:r w:rsidR="00AD573B" w:rsidRPr="00892376">
        <w:rPr>
          <w:rFonts w:ascii="Arial" w:hAnsi="Arial" w:cs="Arial"/>
          <w:color w:val="FF0000"/>
        </w:rPr>
        <w:t>xxx</w:t>
      </w:r>
      <w:r w:rsidRPr="00892376">
        <w:rPr>
          <w:rFonts w:ascii="Arial" w:hAnsi="Arial" w:cs="Arial"/>
          <w:color w:val="FF0000"/>
        </w:rPr>
        <w:t>.</w:t>
      </w:r>
    </w:p>
    <w:p w14:paraId="147CC826" w14:textId="77777777" w:rsidR="00B12687" w:rsidRPr="00892376" w:rsidRDefault="00B12687" w:rsidP="00B12687">
      <w:pPr>
        <w:spacing w:line="276" w:lineRule="auto"/>
        <w:jc w:val="both"/>
        <w:rPr>
          <w:rFonts w:ascii="Arial" w:hAnsi="Arial" w:cs="Arial"/>
        </w:rPr>
      </w:pPr>
    </w:p>
    <w:p w14:paraId="12170F62" w14:textId="77777777" w:rsidR="00B12687" w:rsidRPr="00892376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c)</w:t>
      </w:r>
      <w:r w:rsidRPr="00892376">
        <w:rPr>
          <w:rFonts w:ascii="Arial" w:hAnsi="Arial" w:cs="Arial"/>
          <w:b/>
        </w:rPr>
        <w:tab/>
        <w:t>informace o vydaných rozhodnutích o povolení v</w:t>
      </w:r>
      <w:r w:rsidR="00D9319A" w:rsidRPr="00892376">
        <w:rPr>
          <w:rFonts w:ascii="Arial" w:hAnsi="Arial" w:cs="Arial"/>
          <w:b/>
        </w:rPr>
        <w:t>ý</w:t>
      </w:r>
      <w:r w:rsidRPr="00892376">
        <w:rPr>
          <w:rFonts w:ascii="Arial" w:hAnsi="Arial" w:cs="Arial"/>
          <w:b/>
        </w:rPr>
        <w:t>j</w:t>
      </w:r>
      <w:r w:rsidR="00D9319A" w:rsidRPr="00892376">
        <w:rPr>
          <w:rFonts w:ascii="Arial" w:hAnsi="Arial" w:cs="Arial"/>
          <w:b/>
        </w:rPr>
        <w:t>i</w:t>
      </w:r>
      <w:r w:rsidRPr="00892376">
        <w:rPr>
          <w:rFonts w:ascii="Arial" w:hAnsi="Arial" w:cs="Arial"/>
          <w:b/>
        </w:rPr>
        <w:t>mky z obecných požadavků na využívání území</w:t>
      </w:r>
    </w:p>
    <w:p w14:paraId="19B5D136" w14:textId="77777777" w:rsidR="00B12687" w:rsidRPr="00892376" w:rsidRDefault="00D9319A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  <w:r w:rsidRPr="00892376">
        <w:rPr>
          <w:rFonts w:ascii="Arial" w:hAnsi="Arial" w:cs="Arial"/>
          <w:color w:val="FF0000"/>
          <w:szCs w:val="22"/>
        </w:rPr>
        <w:tab/>
      </w:r>
      <w:r w:rsidRPr="00892376">
        <w:rPr>
          <w:rFonts w:ascii="Arial" w:hAnsi="Arial" w:cs="Arial"/>
        </w:rPr>
        <w:t>Stavba nevyžaduje výjimky z platných předpisů a neobsahuje úlevová řešení.</w:t>
      </w:r>
    </w:p>
    <w:p w14:paraId="6F27B757" w14:textId="77777777" w:rsidR="00B12687" w:rsidRPr="00892376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</w:p>
    <w:p w14:paraId="61B183AF" w14:textId="77777777" w:rsidR="00B12687" w:rsidRPr="00892376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d)</w:t>
      </w:r>
      <w:r w:rsidRPr="00892376">
        <w:rPr>
          <w:rFonts w:ascii="Arial" w:hAnsi="Arial" w:cs="Arial"/>
          <w:b/>
        </w:rPr>
        <w:tab/>
        <w:t xml:space="preserve">informace o tom, zda a </w:t>
      </w:r>
      <w:r w:rsidR="002223D1" w:rsidRPr="00892376">
        <w:rPr>
          <w:rFonts w:ascii="Arial" w:hAnsi="Arial" w:cs="Arial"/>
          <w:b/>
        </w:rPr>
        <w:t>jakých</w:t>
      </w:r>
      <w:r w:rsidRPr="00892376">
        <w:rPr>
          <w:rFonts w:ascii="Arial" w:hAnsi="Arial" w:cs="Arial"/>
          <w:b/>
        </w:rPr>
        <w:t> částech dokumentace jsou zohledněny podmínky závazných stanovisek dotčených orgánů</w:t>
      </w:r>
    </w:p>
    <w:p w14:paraId="7215ACCF" w14:textId="77777777" w:rsidR="00B12687" w:rsidRPr="00892376" w:rsidRDefault="00D9319A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92376">
        <w:rPr>
          <w:rFonts w:ascii="Arial" w:hAnsi="Arial" w:cs="Arial"/>
          <w:b/>
        </w:rPr>
        <w:tab/>
      </w:r>
      <w:r w:rsidRPr="00892376">
        <w:rPr>
          <w:rFonts w:ascii="Arial" w:hAnsi="Arial" w:cs="Arial"/>
        </w:rPr>
        <w:t>V projektové dokumentaci jsou zohledněny podmínky závazných stanovisek a dotčených orgánů.</w:t>
      </w:r>
    </w:p>
    <w:p w14:paraId="4493720B" w14:textId="77777777" w:rsidR="001D1DF3" w:rsidRPr="00892376" w:rsidRDefault="001D1DF3" w:rsidP="001D1DF3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678AD8C0" w14:textId="77777777" w:rsidR="001D1DF3" w:rsidRPr="00892376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92376">
        <w:rPr>
          <w:rFonts w:ascii="Arial" w:hAnsi="Arial" w:cs="Arial"/>
          <w:u w:val="single"/>
        </w:rPr>
        <w:t>ČEZ – Distribuce</w:t>
      </w:r>
    </w:p>
    <w:p w14:paraId="54AA25E6" w14:textId="5390D580" w:rsidR="001D1DF3" w:rsidRPr="00892376" w:rsidRDefault="001D1DF3" w:rsidP="001D1DF3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>V zájmovém území se nenachází energ</w:t>
      </w:r>
      <w:r w:rsidR="00AD573B" w:rsidRPr="00892376">
        <w:rPr>
          <w:rFonts w:ascii="Arial" w:hAnsi="Arial" w:cs="Arial"/>
        </w:rPr>
        <w:t>.</w:t>
      </w:r>
      <w:r w:rsidRPr="00892376">
        <w:rPr>
          <w:rFonts w:ascii="Arial" w:hAnsi="Arial" w:cs="Arial"/>
        </w:rPr>
        <w:t xml:space="preserve"> zařízení v majetku společnosti ČEZ Distribuce, a.s.</w:t>
      </w:r>
    </w:p>
    <w:p w14:paraId="1E7CD4D4" w14:textId="77777777" w:rsidR="001D1DF3" w:rsidRPr="00892376" w:rsidRDefault="001D1DF3" w:rsidP="001D1DF3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35FD8E8D" w14:textId="77777777" w:rsidR="001D1DF3" w:rsidRPr="00892376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92376">
        <w:rPr>
          <w:rFonts w:ascii="Arial" w:hAnsi="Arial" w:cs="Arial"/>
          <w:u w:val="single"/>
        </w:rPr>
        <w:t>CETIN</w:t>
      </w:r>
    </w:p>
    <w:p w14:paraId="5B528047" w14:textId="77777777" w:rsidR="001D1DF3" w:rsidRPr="00892376" w:rsidRDefault="001D1DF3" w:rsidP="001D1DF3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07100175" w14:textId="77777777" w:rsidR="001D1DF3" w:rsidRPr="00892376" w:rsidRDefault="001D1DF3" w:rsidP="001D1DF3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C149AEE" w14:textId="77777777" w:rsidR="001D1DF3" w:rsidRPr="00892376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92376">
        <w:rPr>
          <w:rFonts w:ascii="Arial" w:hAnsi="Arial" w:cs="Arial"/>
          <w:u w:val="single"/>
        </w:rPr>
        <w:t>Innogy</w:t>
      </w:r>
    </w:p>
    <w:p w14:paraId="445DBA1B" w14:textId="2FF95E00" w:rsidR="00D4550F" w:rsidRPr="00892376" w:rsidRDefault="001D1DF3" w:rsidP="00AD573B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892376">
        <w:rPr>
          <w:rFonts w:ascii="Arial" w:hAnsi="Arial" w:cs="Arial"/>
        </w:rPr>
        <w:t xml:space="preserve">V zájmovém území se </w:t>
      </w:r>
      <w:r w:rsidR="00AD573B" w:rsidRPr="00892376">
        <w:rPr>
          <w:rFonts w:ascii="Arial" w:hAnsi="Arial" w:cs="Arial"/>
        </w:rPr>
        <w:t>ne</w:t>
      </w:r>
      <w:r w:rsidRPr="00892376">
        <w:rPr>
          <w:rFonts w:ascii="Arial" w:hAnsi="Arial" w:cs="Arial"/>
        </w:rPr>
        <w:t>nachází provozovaná plynárenská zařízení a plynovodní přípojky ve vlastnictví nebo správě GasNet, s.r.o.</w:t>
      </w:r>
      <w:r w:rsidR="00AD573B" w:rsidRPr="00892376">
        <w:rPr>
          <w:rFonts w:ascii="Arial" w:hAnsi="Arial" w:cs="Arial"/>
        </w:rPr>
        <w:br/>
      </w:r>
    </w:p>
    <w:p w14:paraId="5AB975C6" w14:textId="77777777" w:rsidR="001D1DF3" w:rsidRPr="00892376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 w:rsidRPr="00892376">
        <w:rPr>
          <w:rFonts w:ascii="Arial" w:hAnsi="Arial" w:cs="Arial"/>
        </w:rPr>
        <w:t xml:space="preserve"> </w:t>
      </w:r>
      <w:r w:rsidRPr="00892376">
        <w:rPr>
          <w:rFonts w:ascii="Arial" w:hAnsi="Arial" w:cs="Arial"/>
          <w:color w:val="000000" w:themeColor="text1"/>
          <w:u w:val="single"/>
        </w:rPr>
        <w:t>SmVaK</w:t>
      </w:r>
    </w:p>
    <w:p w14:paraId="17E81036" w14:textId="7C1CD07D" w:rsidR="001D1DF3" w:rsidRPr="00892376" w:rsidRDefault="001D1DF3" w:rsidP="001D1DF3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892376">
        <w:rPr>
          <w:rFonts w:ascii="Arial" w:hAnsi="Arial" w:cs="Arial"/>
          <w:color w:val="000000" w:themeColor="text1"/>
        </w:rPr>
        <w:t xml:space="preserve">V zájmovém území </w:t>
      </w:r>
      <w:r w:rsidR="00AD573B" w:rsidRPr="00892376">
        <w:rPr>
          <w:rFonts w:ascii="Arial" w:hAnsi="Arial" w:cs="Arial"/>
          <w:color w:val="000000" w:themeColor="text1"/>
        </w:rPr>
        <w:t>ne</w:t>
      </w:r>
      <w:r w:rsidRPr="00892376">
        <w:rPr>
          <w:rFonts w:ascii="Arial" w:hAnsi="Arial" w:cs="Arial"/>
          <w:color w:val="000000" w:themeColor="text1"/>
        </w:rPr>
        <w:t>dojde ke kolizi se stávajícím zařízením v majetku, příp. v provozování SmVaK Ostrava a.s</w:t>
      </w:r>
      <w:r w:rsidR="00D4550F" w:rsidRPr="00892376">
        <w:rPr>
          <w:rFonts w:ascii="Arial" w:hAnsi="Arial" w:cs="Arial"/>
          <w:color w:val="000000" w:themeColor="text1"/>
        </w:rPr>
        <w:t>.</w:t>
      </w:r>
    </w:p>
    <w:p w14:paraId="3CC2B4F2" w14:textId="77777777" w:rsidR="00B12687" w:rsidRPr="00892376" w:rsidRDefault="00D9319A" w:rsidP="001D1DF3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>Příslušná vyjádření jsou přiložen</w:t>
      </w:r>
      <w:r w:rsidR="00DA7E65" w:rsidRPr="00892376">
        <w:rPr>
          <w:rFonts w:ascii="Arial" w:hAnsi="Arial" w:cs="Arial"/>
        </w:rPr>
        <w:t>a</w:t>
      </w:r>
      <w:r w:rsidRPr="00892376">
        <w:rPr>
          <w:rFonts w:ascii="Arial" w:hAnsi="Arial" w:cs="Arial"/>
        </w:rPr>
        <w:t xml:space="preserve"> v dokladové části projektové dokumentace.</w:t>
      </w:r>
    </w:p>
    <w:p w14:paraId="14A46CC7" w14:textId="77777777" w:rsidR="00BA5880" w:rsidRPr="00892376" w:rsidRDefault="00BA5880" w:rsidP="00BA5880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</w:p>
    <w:p w14:paraId="02EDBF00" w14:textId="77777777" w:rsidR="00B12687" w:rsidRPr="00892376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e)</w:t>
      </w:r>
      <w:r w:rsidRPr="00892376">
        <w:rPr>
          <w:rFonts w:ascii="Arial" w:hAnsi="Arial" w:cs="Arial"/>
          <w:b/>
        </w:rPr>
        <w:tab/>
        <w:t>výčet a závěry provedených průzkumů a rozborů – geologický průzkum, hydrogeologický průzkum, stavebně historický průzkum apod.,</w:t>
      </w:r>
    </w:p>
    <w:p w14:paraId="75C51905" w14:textId="787758F2" w:rsidR="00B12687" w:rsidRPr="00892376" w:rsidRDefault="00B12687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892376">
        <w:rPr>
          <w:rFonts w:ascii="Arial" w:hAnsi="Arial" w:cs="Arial"/>
          <w:color w:val="000000" w:themeColor="text1"/>
          <w:szCs w:val="22"/>
        </w:rPr>
        <w:t>V prostoru výstavby bylo provedeno nejnutnější geodetické zaměření, včetně určení průběhu stávajících podzemních inženýrských sítí.</w:t>
      </w:r>
    </w:p>
    <w:p w14:paraId="159C40C4" w14:textId="77777777" w:rsidR="00AD573B" w:rsidRPr="00892376" w:rsidRDefault="00AD573B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</w:p>
    <w:p w14:paraId="255DD399" w14:textId="77777777" w:rsidR="002645F2" w:rsidRPr="00892376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f)</w:t>
      </w:r>
      <w:r w:rsidRPr="00892376">
        <w:rPr>
          <w:rFonts w:ascii="Arial" w:hAnsi="Arial" w:cs="Arial"/>
          <w:b/>
        </w:rPr>
        <w:tab/>
        <w:t>ochrana území podle jiných právních předpisů</w:t>
      </w:r>
    </w:p>
    <w:p w14:paraId="1B8B6C07" w14:textId="77777777" w:rsidR="00042724" w:rsidRPr="00892376" w:rsidRDefault="00FE2E90" w:rsidP="0004272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92376">
        <w:rPr>
          <w:rFonts w:ascii="Arial" w:hAnsi="Arial" w:cs="Arial"/>
          <w:b/>
        </w:rPr>
        <w:tab/>
      </w:r>
      <w:r w:rsidRPr="00892376">
        <w:rPr>
          <w:rFonts w:ascii="Arial" w:hAnsi="Arial" w:cs="Arial"/>
        </w:rPr>
        <w:t xml:space="preserve">Ochrana území podle jiných právních předpisů není známa. </w:t>
      </w:r>
    </w:p>
    <w:p w14:paraId="1C9ABF2C" w14:textId="77777777" w:rsidR="002645F2" w:rsidRPr="00892376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lastRenderedPageBreak/>
        <w:t>g)</w:t>
      </w:r>
      <w:r w:rsidRPr="00892376">
        <w:rPr>
          <w:rFonts w:ascii="Arial" w:hAnsi="Arial" w:cs="Arial"/>
          <w:b/>
        </w:rPr>
        <w:tab/>
        <w:t>poloha vzhledem k záplavovému území, poddolované území apod.,</w:t>
      </w:r>
    </w:p>
    <w:p w14:paraId="77A4BD38" w14:textId="77777777" w:rsidR="00BA5880" w:rsidRPr="00892376" w:rsidRDefault="002645F2" w:rsidP="00D574EA">
      <w:pPr>
        <w:pStyle w:val="Zkladntext"/>
        <w:tabs>
          <w:tab w:val="left" w:pos="426"/>
        </w:tabs>
        <w:ind w:firstLine="426"/>
        <w:rPr>
          <w:rFonts w:ascii="Arial" w:hAnsi="Arial" w:cs="Arial"/>
          <w:sz w:val="20"/>
          <w:szCs w:val="22"/>
        </w:rPr>
      </w:pPr>
      <w:r w:rsidRPr="00892376">
        <w:rPr>
          <w:rFonts w:ascii="Arial" w:hAnsi="Arial" w:cs="Arial"/>
          <w:sz w:val="20"/>
          <w:szCs w:val="22"/>
        </w:rPr>
        <w:t>Stavba je umístěna mimo zaplavované území a mimo území postižené poddolováním.</w:t>
      </w:r>
    </w:p>
    <w:p w14:paraId="05FBFD11" w14:textId="77777777" w:rsidR="00E46C55" w:rsidRPr="00892376" w:rsidRDefault="00E46C55" w:rsidP="00D574EA">
      <w:pPr>
        <w:pStyle w:val="Zkladntext"/>
        <w:tabs>
          <w:tab w:val="left" w:pos="426"/>
        </w:tabs>
        <w:ind w:firstLine="426"/>
        <w:rPr>
          <w:rFonts w:ascii="Arial" w:hAnsi="Arial" w:cs="Arial"/>
          <w:sz w:val="20"/>
          <w:szCs w:val="22"/>
        </w:rPr>
      </w:pPr>
    </w:p>
    <w:p w14:paraId="2F28220F" w14:textId="68EE9C8A" w:rsidR="002645F2" w:rsidRPr="00892376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h)</w:t>
      </w:r>
      <w:r w:rsidRPr="00892376">
        <w:rPr>
          <w:rFonts w:ascii="Arial" w:hAnsi="Arial" w:cs="Arial"/>
          <w:b/>
        </w:rPr>
        <w:tab/>
        <w:t>vliv stavby na okolní stavby</w:t>
      </w:r>
      <w:r w:rsidR="00C53F7A" w:rsidRPr="00892376">
        <w:rPr>
          <w:rFonts w:ascii="Arial" w:hAnsi="Arial" w:cs="Arial"/>
          <w:b/>
        </w:rPr>
        <w:t xml:space="preserve">, </w:t>
      </w:r>
      <w:r w:rsidRPr="00892376">
        <w:rPr>
          <w:rFonts w:ascii="Arial" w:hAnsi="Arial" w:cs="Arial"/>
          <w:b/>
        </w:rPr>
        <w:t>pozemky,</w:t>
      </w:r>
      <w:r w:rsidR="00C53F7A" w:rsidRPr="00892376">
        <w:rPr>
          <w:rFonts w:ascii="Arial" w:hAnsi="Arial" w:cs="Arial"/>
          <w:b/>
        </w:rPr>
        <w:t xml:space="preserve"> na odtokové poměry z území</w:t>
      </w:r>
      <w:r w:rsidRPr="00892376">
        <w:rPr>
          <w:rFonts w:ascii="Arial" w:hAnsi="Arial" w:cs="Arial"/>
          <w:b/>
        </w:rPr>
        <w:t xml:space="preserve"> ochrana okolí</w:t>
      </w:r>
    </w:p>
    <w:p w14:paraId="31AF6BB9" w14:textId="77777777" w:rsidR="002645F2" w:rsidRPr="00892376" w:rsidRDefault="002645F2" w:rsidP="0055490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Navržené stavební úpravy jsou bez vlivu na okolní stavby a pozemky. Po dokončení stavby nemá stavba žádný vliv na okolí. Vlivem výstavby nedochází k ovlivnění odtokových poměrů.</w:t>
      </w:r>
    </w:p>
    <w:p w14:paraId="31C45C9E" w14:textId="77777777" w:rsidR="002645F2" w:rsidRPr="00892376" w:rsidRDefault="002645F2" w:rsidP="00D574EA">
      <w:pPr>
        <w:tabs>
          <w:tab w:val="left" w:pos="426"/>
        </w:tabs>
        <w:ind w:left="426" w:hanging="426"/>
        <w:jc w:val="both"/>
        <w:rPr>
          <w:rFonts w:ascii="Arial" w:hAnsi="Arial" w:cs="Arial"/>
          <w:b/>
        </w:rPr>
      </w:pPr>
    </w:p>
    <w:p w14:paraId="5521ED04" w14:textId="77777777" w:rsidR="002645F2" w:rsidRPr="00892376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i)</w:t>
      </w:r>
      <w:r w:rsidRPr="00892376">
        <w:rPr>
          <w:rFonts w:ascii="Arial" w:hAnsi="Arial" w:cs="Arial"/>
          <w:b/>
        </w:rPr>
        <w:tab/>
        <w:t>požadavky na asanace, demolice, kácení dřevin</w:t>
      </w:r>
    </w:p>
    <w:p w14:paraId="118EA792" w14:textId="77777777" w:rsidR="002645F2" w:rsidRPr="00892376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Výstavba sestava ČOV nevyžaduje demolice jiných staveb</w:t>
      </w:r>
      <w:r w:rsidR="00E147D6" w:rsidRPr="00892376">
        <w:rPr>
          <w:rFonts w:ascii="Arial" w:hAnsi="Arial" w:cs="Arial"/>
          <w:szCs w:val="22"/>
        </w:rPr>
        <w:t xml:space="preserve">. </w:t>
      </w:r>
      <w:bookmarkStart w:id="1" w:name="_Hlk19534157"/>
      <w:r w:rsidR="00E147D6" w:rsidRPr="00892376">
        <w:rPr>
          <w:rFonts w:ascii="Arial" w:hAnsi="Arial" w:cs="Arial"/>
          <w:color w:val="FF0000"/>
          <w:szCs w:val="22"/>
        </w:rPr>
        <w:t>V místě výústního objektu si stavba pravděpodobně vyžádá</w:t>
      </w:r>
      <w:r w:rsidR="00554905" w:rsidRPr="00892376">
        <w:rPr>
          <w:rFonts w:ascii="Arial" w:hAnsi="Arial" w:cs="Arial"/>
          <w:color w:val="FF0000"/>
          <w:szCs w:val="22"/>
        </w:rPr>
        <w:t xml:space="preserve"> kácení</w:t>
      </w:r>
      <w:r w:rsidR="00E147D6" w:rsidRPr="00892376">
        <w:rPr>
          <w:rFonts w:ascii="Arial" w:hAnsi="Arial" w:cs="Arial"/>
          <w:color w:val="FF0000"/>
          <w:szCs w:val="22"/>
        </w:rPr>
        <w:t xml:space="preserve"> břehového porostu</w:t>
      </w:r>
      <w:r w:rsidR="00554905" w:rsidRPr="00892376">
        <w:rPr>
          <w:rFonts w:ascii="Arial" w:hAnsi="Arial" w:cs="Arial"/>
          <w:color w:val="FF0000"/>
          <w:szCs w:val="22"/>
        </w:rPr>
        <w:t>.</w:t>
      </w:r>
      <w:bookmarkEnd w:id="1"/>
    </w:p>
    <w:p w14:paraId="28BF3BD8" w14:textId="77777777" w:rsidR="002645F2" w:rsidRPr="00892376" w:rsidRDefault="002645F2" w:rsidP="00D574EA">
      <w:pPr>
        <w:tabs>
          <w:tab w:val="left" w:pos="426"/>
        </w:tabs>
        <w:jc w:val="both"/>
        <w:rPr>
          <w:rFonts w:ascii="Arial" w:hAnsi="Arial" w:cs="Arial"/>
          <w:szCs w:val="22"/>
        </w:rPr>
      </w:pPr>
    </w:p>
    <w:p w14:paraId="4B67A2F6" w14:textId="77777777" w:rsidR="002645F2" w:rsidRPr="00892376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j)</w:t>
      </w:r>
      <w:r w:rsidRPr="00892376">
        <w:rPr>
          <w:rFonts w:ascii="Arial" w:hAnsi="Arial" w:cs="Arial"/>
          <w:b/>
        </w:rPr>
        <w:tab/>
        <w:t>požadavky na maximální dočasné a trvalé zábory zemědělského půdního fondu nebo pozemků určených k plnění funkce lesa</w:t>
      </w:r>
    </w:p>
    <w:p w14:paraId="61E39ADF" w14:textId="77777777" w:rsidR="002645F2" w:rsidRPr="00892376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000000" w:themeColor="text1"/>
        </w:rPr>
      </w:pPr>
      <w:r w:rsidRPr="00892376">
        <w:rPr>
          <w:rFonts w:ascii="Arial" w:hAnsi="Arial" w:cs="Arial"/>
          <w:b/>
          <w:color w:val="000000" w:themeColor="text1"/>
        </w:rPr>
        <w:tab/>
      </w:r>
      <w:r w:rsidRPr="00892376">
        <w:rPr>
          <w:rFonts w:ascii="Arial" w:hAnsi="Arial" w:cs="Arial"/>
          <w:color w:val="000000" w:themeColor="text1"/>
          <w:szCs w:val="22"/>
        </w:rPr>
        <w:t>Stavba nemá nároky na zábory zemědělské nebo lesní půdy.</w:t>
      </w:r>
      <w:r w:rsidR="00554905" w:rsidRPr="00892376">
        <w:rPr>
          <w:rFonts w:ascii="Arial" w:hAnsi="Arial" w:cs="Arial"/>
          <w:color w:val="000000" w:themeColor="text1"/>
          <w:szCs w:val="22"/>
        </w:rPr>
        <w:t xml:space="preserve"> Po umístění sestavy ČOV do výkopu se nádrže o</w:t>
      </w:r>
      <w:r w:rsidR="00B17047" w:rsidRPr="00892376">
        <w:rPr>
          <w:rFonts w:ascii="Arial" w:hAnsi="Arial" w:cs="Arial"/>
          <w:color w:val="000000" w:themeColor="text1"/>
          <w:szCs w:val="22"/>
        </w:rPr>
        <w:t>b</w:t>
      </w:r>
      <w:r w:rsidR="00554905" w:rsidRPr="00892376">
        <w:rPr>
          <w:rFonts w:ascii="Arial" w:hAnsi="Arial" w:cs="Arial"/>
          <w:color w:val="000000" w:themeColor="text1"/>
          <w:szCs w:val="22"/>
        </w:rPr>
        <w:t>sypou</w:t>
      </w:r>
      <w:r w:rsidR="00DA7E65" w:rsidRPr="00892376">
        <w:rPr>
          <w:rFonts w:ascii="Arial" w:hAnsi="Arial" w:cs="Arial"/>
          <w:color w:val="000000" w:themeColor="text1"/>
          <w:szCs w:val="22"/>
        </w:rPr>
        <w:t xml:space="preserve"> a nakonec b</w:t>
      </w:r>
      <w:r w:rsidR="00554905" w:rsidRPr="00892376">
        <w:rPr>
          <w:rFonts w:ascii="Arial" w:hAnsi="Arial" w:cs="Arial"/>
          <w:color w:val="000000" w:themeColor="text1"/>
          <w:szCs w:val="22"/>
        </w:rPr>
        <w:t>ude provedeno ohumusování do hl. max. 400 mm.</w:t>
      </w:r>
    </w:p>
    <w:p w14:paraId="73B93F3D" w14:textId="77777777" w:rsidR="002645F2" w:rsidRPr="00892376" w:rsidRDefault="002645F2" w:rsidP="002645F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4BC0C62" w14:textId="77777777" w:rsidR="002645F2" w:rsidRPr="00892376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k)</w:t>
      </w:r>
      <w:r w:rsidRPr="00892376">
        <w:rPr>
          <w:rFonts w:ascii="Arial" w:hAnsi="Arial" w:cs="Arial"/>
          <w:b/>
        </w:rPr>
        <w:tab/>
        <w:t>územně technické podmínky – zejména možnost napojení na stávající dopravní a technickou infrastrukturu, možnost bezbariérového přístupu k navrhované stavbě</w:t>
      </w:r>
    </w:p>
    <w:p w14:paraId="5D33E3F1" w14:textId="77777777" w:rsidR="002645F2" w:rsidRPr="00892376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892376">
        <w:rPr>
          <w:rFonts w:ascii="Arial" w:hAnsi="Arial" w:cs="Arial"/>
          <w:color w:val="000000" w:themeColor="text1"/>
          <w:szCs w:val="22"/>
        </w:rPr>
        <w:t>Stavba nevyžaduje</w:t>
      </w:r>
      <w:r w:rsidR="00554905" w:rsidRPr="00892376">
        <w:rPr>
          <w:rFonts w:ascii="Arial" w:hAnsi="Arial" w:cs="Arial"/>
          <w:color w:val="000000" w:themeColor="text1"/>
          <w:szCs w:val="22"/>
        </w:rPr>
        <w:t xml:space="preserve"> nové</w:t>
      </w:r>
      <w:r w:rsidRPr="00892376">
        <w:rPr>
          <w:rFonts w:ascii="Arial" w:hAnsi="Arial" w:cs="Arial"/>
          <w:color w:val="000000" w:themeColor="text1"/>
          <w:szCs w:val="22"/>
        </w:rPr>
        <w:t xml:space="preserve"> napojení na ostatní technickou infrastrukturu a dopravní napojení. Napojení na el. energii a dopravní infrastrukturu je řešeno ze stávající</w:t>
      </w:r>
      <w:r w:rsidR="00DA7E65" w:rsidRPr="00892376">
        <w:rPr>
          <w:rFonts w:ascii="Arial" w:hAnsi="Arial" w:cs="Arial"/>
          <w:color w:val="000000" w:themeColor="text1"/>
          <w:szCs w:val="22"/>
        </w:rPr>
        <w:t>ch</w:t>
      </w:r>
      <w:r w:rsidRPr="00892376">
        <w:rPr>
          <w:rFonts w:ascii="Arial" w:hAnsi="Arial" w:cs="Arial"/>
          <w:color w:val="000000" w:themeColor="text1"/>
          <w:szCs w:val="22"/>
        </w:rPr>
        <w:t xml:space="preserve"> sítí.</w:t>
      </w:r>
    </w:p>
    <w:p w14:paraId="2ABC7450" w14:textId="77777777" w:rsidR="00554905" w:rsidRPr="00892376" w:rsidRDefault="00554905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892376">
        <w:rPr>
          <w:rFonts w:ascii="Arial" w:hAnsi="Arial" w:cs="Arial"/>
          <w:color w:val="000000" w:themeColor="text1"/>
          <w:szCs w:val="22"/>
        </w:rPr>
        <w:t>Bezbariérový přístup ke stavbě ČOV není vzhledem k charakteru stavby řešen.</w:t>
      </w:r>
    </w:p>
    <w:p w14:paraId="1AC6D9C9" w14:textId="77777777" w:rsidR="002645F2" w:rsidRPr="00892376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99DBAC0" w14:textId="77777777" w:rsidR="002645F2" w:rsidRPr="00892376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l)</w:t>
      </w:r>
      <w:r w:rsidRPr="00892376">
        <w:rPr>
          <w:rFonts w:ascii="Arial" w:hAnsi="Arial" w:cs="Arial"/>
          <w:b/>
        </w:rPr>
        <w:tab/>
        <w:t>věcné a časové vazby stavby, podmiňující, vyvolané, související investice</w:t>
      </w:r>
    </w:p>
    <w:p w14:paraId="3EB7207D" w14:textId="71F99CF1" w:rsidR="00FB188F" w:rsidRPr="00892376" w:rsidRDefault="00FB188F" w:rsidP="00C53F7A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Stavba není podmíněna provedením jiných staveb</w:t>
      </w:r>
      <w:r w:rsidR="00554905" w:rsidRPr="00892376">
        <w:rPr>
          <w:rFonts w:ascii="Arial" w:hAnsi="Arial" w:cs="Arial"/>
          <w:szCs w:val="22"/>
        </w:rPr>
        <w:t xml:space="preserve"> a není podmíněna jinou</w:t>
      </w:r>
      <w:r w:rsidR="00C53F7A" w:rsidRPr="00892376">
        <w:rPr>
          <w:rFonts w:ascii="Arial" w:hAnsi="Arial" w:cs="Arial"/>
          <w:szCs w:val="22"/>
        </w:rPr>
        <w:t xml:space="preserve"> </w:t>
      </w:r>
      <w:r w:rsidR="00554905" w:rsidRPr="00892376">
        <w:rPr>
          <w:rFonts w:ascii="Arial" w:hAnsi="Arial" w:cs="Arial"/>
          <w:szCs w:val="22"/>
        </w:rPr>
        <w:t>související investicí.</w:t>
      </w:r>
    </w:p>
    <w:p w14:paraId="12663D32" w14:textId="77777777" w:rsidR="00697B1C" w:rsidRPr="00892376" w:rsidRDefault="00697B1C" w:rsidP="00FB188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</w:p>
    <w:p w14:paraId="77465C36" w14:textId="77777777" w:rsidR="00FB188F" w:rsidRPr="00892376" w:rsidRDefault="00FB188F" w:rsidP="00750FB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m)</w:t>
      </w:r>
      <w:r w:rsidRPr="00892376">
        <w:rPr>
          <w:rFonts w:ascii="Arial" w:hAnsi="Arial" w:cs="Arial"/>
          <w:b/>
        </w:rPr>
        <w:tab/>
        <w:t>seznam pozemků podle katastru nemovitostí, na kterých se stavba umisťuje a provádí</w:t>
      </w:r>
    </w:p>
    <w:p w14:paraId="614C7488" w14:textId="7C732F1B" w:rsidR="00FB188F" w:rsidRPr="00892376" w:rsidRDefault="00697B1C" w:rsidP="001D1DF3">
      <w:pPr>
        <w:tabs>
          <w:tab w:val="left" w:pos="6379"/>
        </w:tabs>
        <w:spacing w:after="60" w:line="276" w:lineRule="auto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>obec</w:t>
      </w:r>
      <w:r w:rsidR="00FB188F" w:rsidRPr="00892376">
        <w:rPr>
          <w:rFonts w:ascii="Arial" w:hAnsi="Arial" w:cs="Arial"/>
        </w:rPr>
        <w:t>:</w:t>
      </w:r>
      <w:r w:rsidR="006F13EC" w:rsidRPr="00892376">
        <w:rPr>
          <w:rFonts w:ascii="Arial" w:hAnsi="Arial" w:cs="Arial"/>
        </w:rPr>
        <w:t xml:space="preserve"> </w:t>
      </w:r>
      <w:r w:rsidR="00C53F7A" w:rsidRPr="00892376">
        <w:rPr>
          <w:rFonts w:ascii="Arial" w:hAnsi="Arial" w:cs="Arial"/>
          <w:color w:val="FF0000"/>
        </w:rPr>
        <w:t>xxx</w:t>
      </w:r>
      <w:r w:rsidR="00FB188F" w:rsidRPr="00892376">
        <w:rPr>
          <w:rFonts w:ascii="Arial" w:hAnsi="Arial" w:cs="Arial"/>
        </w:rPr>
        <w:tab/>
        <w:t xml:space="preserve">k. ú. </w:t>
      </w:r>
      <w:r w:rsidR="00C53F7A" w:rsidRPr="00892376">
        <w:rPr>
          <w:rFonts w:ascii="Arial" w:hAnsi="Arial" w:cs="Arial"/>
          <w:color w:val="FF0000"/>
        </w:rPr>
        <w:t>xxx</w:t>
      </w:r>
    </w:p>
    <w:tbl>
      <w:tblPr>
        <w:tblW w:w="92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6"/>
        <w:gridCol w:w="709"/>
        <w:gridCol w:w="642"/>
        <w:gridCol w:w="5311"/>
        <w:gridCol w:w="1714"/>
      </w:tblGrid>
      <w:tr w:rsidR="00E97B84" w:rsidRPr="00892376" w14:paraId="516D69A9" w14:textId="77777777" w:rsidTr="00617491">
        <w:trPr>
          <w:trHeight w:val="411"/>
        </w:trPr>
        <w:tc>
          <w:tcPr>
            <w:tcW w:w="856" w:type="dxa"/>
            <w:vAlign w:val="center"/>
          </w:tcPr>
          <w:p w14:paraId="4D1F7B6B" w14:textId="77777777" w:rsidR="00FB188F" w:rsidRPr="00892376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2376">
              <w:rPr>
                <w:rFonts w:ascii="Arial" w:hAnsi="Arial" w:cs="Arial"/>
                <w:b/>
                <w:bCs/>
                <w:sz w:val="16"/>
                <w:szCs w:val="16"/>
              </w:rPr>
              <w:t>Číslo</w:t>
            </w:r>
          </w:p>
          <w:p w14:paraId="4BCE94EE" w14:textId="77777777" w:rsidR="00FB188F" w:rsidRPr="00892376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92376">
              <w:rPr>
                <w:rFonts w:ascii="Arial" w:hAnsi="Arial" w:cs="Arial"/>
                <w:b/>
                <w:bCs/>
                <w:sz w:val="16"/>
                <w:szCs w:val="16"/>
              </w:rPr>
              <w:t>parcely</w:t>
            </w:r>
          </w:p>
        </w:tc>
        <w:tc>
          <w:tcPr>
            <w:tcW w:w="709" w:type="dxa"/>
            <w:noWrap/>
            <w:vAlign w:val="center"/>
          </w:tcPr>
          <w:p w14:paraId="4F345F3A" w14:textId="77777777" w:rsidR="00FB188F" w:rsidRPr="00892376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92376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42" w:type="dxa"/>
            <w:vAlign w:val="center"/>
          </w:tcPr>
          <w:p w14:paraId="27361C13" w14:textId="77777777" w:rsidR="00FB188F" w:rsidRPr="00892376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2376">
              <w:rPr>
                <w:rFonts w:ascii="Arial" w:hAnsi="Arial" w:cs="Arial"/>
                <w:b/>
                <w:bCs/>
                <w:sz w:val="16"/>
                <w:szCs w:val="16"/>
              </w:rPr>
              <w:t>Výměra</w:t>
            </w:r>
          </w:p>
          <w:p w14:paraId="61DFBCDF" w14:textId="77777777" w:rsidR="00FB188F" w:rsidRPr="00892376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2376">
              <w:rPr>
                <w:rFonts w:ascii="Arial" w:hAnsi="Arial" w:cs="Arial"/>
                <w:b/>
                <w:bCs/>
                <w:sz w:val="16"/>
                <w:szCs w:val="16"/>
              </w:rPr>
              <w:t>(m</w:t>
            </w:r>
            <w:r w:rsidRPr="00892376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  <w:r w:rsidRPr="00892376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11" w:type="dxa"/>
            <w:noWrap/>
            <w:vAlign w:val="center"/>
          </w:tcPr>
          <w:p w14:paraId="5F5DAB26" w14:textId="77777777" w:rsidR="00FB188F" w:rsidRPr="00892376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92376">
              <w:rPr>
                <w:rFonts w:ascii="Arial" w:hAnsi="Arial" w:cs="Arial"/>
                <w:b/>
                <w:bCs/>
              </w:rPr>
              <w:t>Vlastník</w:t>
            </w:r>
          </w:p>
        </w:tc>
        <w:tc>
          <w:tcPr>
            <w:tcW w:w="1714" w:type="dxa"/>
            <w:vAlign w:val="center"/>
          </w:tcPr>
          <w:p w14:paraId="277BBF7A" w14:textId="77777777" w:rsidR="00FB188F" w:rsidRPr="00892376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92376">
              <w:rPr>
                <w:rFonts w:ascii="Arial" w:hAnsi="Arial" w:cs="Arial"/>
                <w:b/>
                <w:bCs/>
              </w:rPr>
              <w:t>Druh pozemku</w:t>
            </w:r>
          </w:p>
        </w:tc>
      </w:tr>
      <w:tr w:rsidR="0064359D" w:rsidRPr="00892376" w14:paraId="09E240B7" w14:textId="77777777" w:rsidTr="00617491">
        <w:trPr>
          <w:trHeight w:val="411"/>
        </w:trPr>
        <w:tc>
          <w:tcPr>
            <w:tcW w:w="856" w:type="dxa"/>
            <w:vAlign w:val="center"/>
          </w:tcPr>
          <w:p w14:paraId="6D7B5707" w14:textId="1FE4CE60" w:rsidR="0064359D" w:rsidRPr="00892376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892376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709" w:type="dxa"/>
            <w:noWrap/>
            <w:vAlign w:val="center"/>
          </w:tcPr>
          <w:p w14:paraId="2FC69131" w14:textId="6601E634" w:rsidR="0064359D" w:rsidRPr="00892376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892376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642" w:type="dxa"/>
            <w:vAlign w:val="center"/>
          </w:tcPr>
          <w:p w14:paraId="6FBCE322" w14:textId="644B6896" w:rsidR="0064359D" w:rsidRPr="00892376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892376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5311" w:type="dxa"/>
            <w:noWrap/>
            <w:vAlign w:val="center"/>
          </w:tcPr>
          <w:p w14:paraId="3C62837E" w14:textId="54ED8D4A" w:rsidR="0064359D" w:rsidRPr="00892376" w:rsidRDefault="0071592E" w:rsidP="0064359D">
            <w:pPr>
              <w:tabs>
                <w:tab w:val="left" w:pos="6946"/>
              </w:tabs>
              <w:rPr>
                <w:rFonts w:ascii="Arial" w:hAnsi="Arial" w:cs="Arial"/>
                <w:color w:val="FF0000"/>
              </w:rPr>
            </w:pPr>
            <w:r w:rsidRPr="00892376">
              <w:rPr>
                <w:rFonts w:ascii="Arial" w:hAnsi="Arial" w:cs="Arial"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2A5B413B" w14:textId="0FF5A957" w:rsidR="0064359D" w:rsidRPr="00892376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892376">
              <w:rPr>
                <w:rFonts w:ascii="Segoe UI" w:hAnsi="Segoe UI" w:cs="Segoe UI"/>
                <w:color w:val="FF0000"/>
              </w:rPr>
              <w:t>xxx</w:t>
            </w:r>
          </w:p>
        </w:tc>
      </w:tr>
      <w:tr w:rsidR="0071592E" w:rsidRPr="00892376" w14:paraId="5D7E1B04" w14:textId="77777777" w:rsidTr="00617491">
        <w:trPr>
          <w:trHeight w:val="411"/>
        </w:trPr>
        <w:tc>
          <w:tcPr>
            <w:tcW w:w="856" w:type="dxa"/>
            <w:vAlign w:val="center"/>
          </w:tcPr>
          <w:p w14:paraId="47D95C82" w14:textId="0B2B7902" w:rsidR="0071592E" w:rsidRPr="00892376" w:rsidRDefault="0071592E" w:rsidP="0071592E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892376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709" w:type="dxa"/>
            <w:noWrap/>
            <w:vAlign w:val="center"/>
          </w:tcPr>
          <w:p w14:paraId="78BED19F" w14:textId="031368BF" w:rsidR="0071592E" w:rsidRPr="00892376" w:rsidRDefault="0071592E" w:rsidP="0071592E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892376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642" w:type="dxa"/>
            <w:vAlign w:val="center"/>
          </w:tcPr>
          <w:p w14:paraId="4B7CBE44" w14:textId="6F9E1643" w:rsidR="0071592E" w:rsidRPr="00892376" w:rsidRDefault="0071592E" w:rsidP="0071592E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892376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5311" w:type="dxa"/>
            <w:noWrap/>
            <w:vAlign w:val="center"/>
          </w:tcPr>
          <w:p w14:paraId="0B9C1A23" w14:textId="1E34B275" w:rsidR="0071592E" w:rsidRPr="00892376" w:rsidRDefault="0071592E" w:rsidP="0071592E">
            <w:pPr>
              <w:tabs>
                <w:tab w:val="left" w:pos="6946"/>
              </w:tabs>
              <w:rPr>
                <w:rFonts w:ascii="Arial" w:hAnsi="Arial" w:cs="Arial"/>
              </w:rPr>
            </w:pPr>
            <w:r w:rsidRPr="00892376">
              <w:rPr>
                <w:rFonts w:ascii="Arial" w:hAnsi="Arial" w:cs="Arial"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7EA3659C" w14:textId="6026AF6E" w:rsidR="0071592E" w:rsidRPr="00892376" w:rsidRDefault="0071592E" w:rsidP="0071592E">
            <w:pPr>
              <w:tabs>
                <w:tab w:val="left" w:pos="6946"/>
              </w:tabs>
              <w:jc w:val="center"/>
              <w:rPr>
                <w:rFonts w:ascii="Segoe UI" w:hAnsi="Segoe UI" w:cs="Segoe UI"/>
              </w:rPr>
            </w:pPr>
            <w:r w:rsidRPr="00892376">
              <w:rPr>
                <w:rFonts w:ascii="Segoe UI" w:hAnsi="Segoe UI" w:cs="Segoe UI"/>
                <w:color w:val="FF0000"/>
              </w:rPr>
              <w:t>xxx</w:t>
            </w:r>
          </w:p>
        </w:tc>
      </w:tr>
    </w:tbl>
    <w:p w14:paraId="49DF4058" w14:textId="6776C7EE" w:rsidR="00FB188F" w:rsidRPr="00892376" w:rsidRDefault="00FB188F" w:rsidP="00D574EA">
      <w:pPr>
        <w:tabs>
          <w:tab w:val="left" w:pos="6946"/>
        </w:tabs>
        <w:spacing w:before="60" w:line="360" w:lineRule="auto"/>
        <w:ind w:firstLine="425"/>
        <w:jc w:val="both"/>
        <w:rPr>
          <w:rFonts w:ascii="Arial" w:hAnsi="Arial" w:cs="Arial"/>
        </w:rPr>
      </w:pPr>
      <w:r w:rsidRPr="00892376">
        <w:rPr>
          <w:rFonts w:ascii="Arial" w:hAnsi="Arial" w:cs="Arial"/>
          <w:u w:val="single"/>
        </w:rPr>
        <w:t>Stavba je umístěna na pozemcích parcelní číslo:</w:t>
      </w:r>
      <w:r w:rsidRPr="00892376">
        <w:rPr>
          <w:rFonts w:ascii="Arial" w:hAnsi="Arial" w:cs="Arial"/>
        </w:rPr>
        <w:t xml:space="preserve"> </w:t>
      </w:r>
      <w:r w:rsidR="000C6539" w:rsidRPr="00892376">
        <w:rPr>
          <w:rFonts w:ascii="Arial" w:hAnsi="Arial" w:cs="Arial"/>
          <w:color w:val="FF0000"/>
        </w:rPr>
        <w:t xml:space="preserve">xxx </w:t>
      </w:r>
      <w:r w:rsidR="000C6539" w:rsidRPr="00892376">
        <w:rPr>
          <w:rFonts w:ascii="Arial" w:hAnsi="Arial" w:cs="Arial"/>
        </w:rPr>
        <w:t xml:space="preserve">a </w:t>
      </w:r>
      <w:r w:rsidR="000C6539" w:rsidRPr="00892376">
        <w:rPr>
          <w:rFonts w:ascii="Arial" w:hAnsi="Arial" w:cs="Arial"/>
          <w:color w:val="FF0000"/>
        </w:rPr>
        <w:t>xxx</w:t>
      </w:r>
      <w:r w:rsidR="000C6539" w:rsidRPr="00892376">
        <w:rPr>
          <w:rFonts w:ascii="Arial" w:hAnsi="Arial" w:cs="Arial"/>
        </w:rPr>
        <w:t xml:space="preserve"> v k. ú. </w:t>
      </w:r>
      <w:r w:rsidR="000C6539" w:rsidRPr="00892376">
        <w:rPr>
          <w:rFonts w:ascii="Arial" w:hAnsi="Arial" w:cs="Arial"/>
          <w:color w:val="FF0000"/>
        </w:rPr>
        <w:t>xxx</w:t>
      </w:r>
    </w:p>
    <w:p w14:paraId="14B44C49" w14:textId="171FA875" w:rsidR="00FB188F" w:rsidRPr="00892376" w:rsidRDefault="00FB188F" w:rsidP="00617491">
      <w:pPr>
        <w:tabs>
          <w:tab w:val="left" w:pos="5954"/>
        </w:tabs>
        <w:spacing w:line="360" w:lineRule="auto"/>
        <w:ind w:firstLine="426"/>
        <w:rPr>
          <w:rFonts w:ascii="Arial" w:hAnsi="Arial" w:cs="Arial"/>
          <w:b/>
          <w:sz w:val="12"/>
          <w:szCs w:val="12"/>
        </w:rPr>
      </w:pPr>
      <w:r w:rsidRPr="00892376">
        <w:rPr>
          <w:rFonts w:ascii="Arial" w:hAnsi="Arial" w:cs="Arial"/>
          <w:u w:val="single"/>
        </w:rPr>
        <w:t>Zařízení staveniště je umístěno na pozemcích parcelní číslo:</w:t>
      </w:r>
      <w:r w:rsidRPr="00892376">
        <w:rPr>
          <w:rFonts w:ascii="Arial" w:hAnsi="Arial" w:cs="Arial"/>
        </w:rPr>
        <w:t xml:space="preserve"> </w:t>
      </w:r>
      <w:r w:rsidR="000C6539" w:rsidRPr="00892376">
        <w:rPr>
          <w:rFonts w:ascii="Arial" w:hAnsi="Arial" w:cs="Arial"/>
          <w:color w:val="FF0000"/>
        </w:rPr>
        <w:t>xxx</w:t>
      </w:r>
      <w:r w:rsidR="000C6539" w:rsidRPr="00892376">
        <w:rPr>
          <w:rFonts w:ascii="Arial" w:hAnsi="Arial" w:cs="Arial"/>
        </w:rPr>
        <w:t xml:space="preserve"> a </w:t>
      </w:r>
      <w:r w:rsidR="000C6539" w:rsidRPr="00892376">
        <w:rPr>
          <w:rFonts w:ascii="Arial" w:hAnsi="Arial" w:cs="Arial"/>
          <w:color w:val="FF0000"/>
        </w:rPr>
        <w:t>xxx</w:t>
      </w:r>
      <w:r w:rsidR="000C6539" w:rsidRPr="00892376">
        <w:rPr>
          <w:rFonts w:ascii="Arial" w:hAnsi="Arial" w:cs="Arial"/>
        </w:rPr>
        <w:t xml:space="preserve"> v k. ú. </w:t>
      </w:r>
      <w:r w:rsidR="00F96291" w:rsidRPr="00892376">
        <w:rPr>
          <w:rFonts w:ascii="Arial" w:hAnsi="Arial" w:cs="Arial"/>
          <w:color w:val="FF0000"/>
        </w:rPr>
        <w:t>xxx</w:t>
      </w:r>
      <w:r w:rsidR="00F96291" w:rsidRPr="00892376">
        <w:rPr>
          <w:rFonts w:ascii="Arial" w:hAnsi="Arial" w:cs="Arial"/>
          <w:color w:val="FF0000"/>
        </w:rPr>
        <w:br/>
      </w:r>
    </w:p>
    <w:p w14:paraId="63DF379A" w14:textId="629A09E3" w:rsidR="00FB188F" w:rsidRPr="00892376" w:rsidRDefault="00FB188F" w:rsidP="00C159F1">
      <w:pPr>
        <w:tabs>
          <w:tab w:val="left" w:pos="426"/>
        </w:tabs>
        <w:spacing w:line="276" w:lineRule="auto"/>
        <w:ind w:left="426" w:hanging="426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n)</w:t>
      </w:r>
      <w:r w:rsidRPr="00892376">
        <w:rPr>
          <w:rFonts w:ascii="Arial" w:hAnsi="Arial" w:cs="Arial"/>
          <w:b/>
        </w:rPr>
        <w:tab/>
        <w:t>seznam pozemků, na kterých vznikne ochranné nebo bezpečnostní pásmo</w:t>
      </w:r>
    </w:p>
    <w:p w14:paraId="0564F9CC" w14:textId="77777777" w:rsidR="00554905" w:rsidRPr="00892376" w:rsidRDefault="006829D1" w:rsidP="006829D1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92376">
        <w:rPr>
          <w:rFonts w:ascii="Arial" w:hAnsi="Arial" w:cs="Arial"/>
          <w:szCs w:val="22"/>
        </w:rPr>
        <w:tab/>
        <w:t xml:space="preserve">Po dokončení výstavby ČOV nedojde </w:t>
      </w:r>
      <w:r w:rsidR="00887637" w:rsidRPr="00892376">
        <w:rPr>
          <w:rFonts w:ascii="Arial" w:hAnsi="Arial" w:cs="Arial"/>
          <w:szCs w:val="22"/>
        </w:rPr>
        <w:t>ke vzniku ochranných ani bezpečnostních pásem.</w:t>
      </w:r>
    </w:p>
    <w:p w14:paraId="0DCFBB56" w14:textId="77777777" w:rsidR="00DA7E65" w:rsidRPr="00892376" w:rsidRDefault="00DA7E65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75529CDE" w14:textId="77777777" w:rsidR="0093589E" w:rsidRPr="00892376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892376">
        <w:rPr>
          <w:rFonts w:ascii="Arial" w:hAnsi="Arial" w:cs="Arial"/>
          <w:b/>
          <w:caps/>
          <w:sz w:val="24"/>
          <w:szCs w:val="28"/>
        </w:rPr>
        <w:t>B.2</w:t>
      </w:r>
      <w:r w:rsidRPr="00892376">
        <w:rPr>
          <w:rFonts w:ascii="Arial" w:hAnsi="Arial" w:cs="Arial"/>
          <w:b/>
          <w:caps/>
          <w:sz w:val="24"/>
          <w:szCs w:val="28"/>
        </w:rPr>
        <w:tab/>
        <w:t>celkový popis stavby</w:t>
      </w:r>
    </w:p>
    <w:p w14:paraId="7D58ED8D" w14:textId="77777777" w:rsidR="00FB188F" w:rsidRPr="00892376" w:rsidRDefault="00FB188F" w:rsidP="00FB188F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892376">
        <w:rPr>
          <w:rFonts w:ascii="Arial" w:hAnsi="Arial" w:cs="Arial"/>
          <w:b/>
          <w:sz w:val="22"/>
        </w:rPr>
        <w:t>B. 2.1 Základní charakteristika stavby a jejího užívání</w:t>
      </w:r>
    </w:p>
    <w:p w14:paraId="579E32A2" w14:textId="77777777" w:rsidR="00FB188F" w:rsidRPr="00892376" w:rsidRDefault="00FB188F" w:rsidP="00FB188F"/>
    <w:p w14:paraId="6B0946CB" w14:textId="77777777" w:rsidR="00FB188F" w:rsidRPr="00892376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a)</w:t>
      </w:r>
      <w:r w:rsidRPr="00892376">
        <w:rPr>
          <w:rFonts w:ascii="Arial" w:hAnsi="Arial" w:cs="Arial"/>
          <w:b/>
        </w:rPr>
        <w:tab/>
        <w:t>nová stavba nebo změna dokončené stavby, u změny stavby údaje o jejich současném stavu, závěry stavebně technického, případně stavebně historického průzkumu a výsledky statického posouzení nosných konstrukcí</w:t>
      </w:r>
    </w:p>
    <w:p w14:paraId="5DEDC0B2" w14:textId="4A7A3583" w:rsidR="000F32B1" w:rsidRPr="00892376" w:rsidRDefault="00FB188F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 xml:space="preserve">Jedná se o novou stavbu doplňující </w:t>
      </w:r>
      <w:r w:rsidR="00C159F1" w:rsidRPr="00892376">
        <w:rPr>
          <w:rFonts w:ascii="Arial" w:hAnsi="Arial" w:cs="Arial"/>
        </w:rPr>
        <w:t>stavbu</w:t>
      </w:r>
      <w:r w:rsidR="006617D4" w:rsidRPr="00892376">
        <w:rPr>
          <w:rFonts w:ascii="Arial" w:hAnsi="Arial" w:cs="Arial"/>
        </w:rPr>
        <w:t xml:space="preserve"> </w:t>
      </w:r>
      <w:r w:rsidRPr="00892376">
        <w:rPr>
          <w:rFonts w:ascii="Arial" w:hAnsi="Arial" w:cs="Arial"/>
        </w:rPr>
        <w:t>rodinného domu.</w:t>
      </w:r>
      <w:r w:rsidR="00042724" w:rsidRPr="00892376">
        <w:rPr>
          <w:rFonts w:ascii="Arial" w:hAnsi="Arial" w:cs="Arial"/>
        </w:rPr>
        <w:t xml:space="preserve"> Průzkumy dle k charakteru stavby nebyly provedeny.</w:t>
      </w:r>
    </w:p>
    <w:p w14:paraId="4D63B995" w14:textId="77777777" w:rsidR="0061797E" w:rsidRPr="00892376" w:rsidRDefault="0061797E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05065CB0" w14:textId="77777777" w:rsidR="00FB188F" w:rsidRPr="00892376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b)</w:t>
      </w:r>
      <w:r w:rsidRPr="00892376">
        <w:rPr>
          <w:rFonts w:ascii="Arial" w:hAnsi="Arial" w:cs="Arial"/>
          <w:b/>
        </w:rPr>
        <w:tab/>
        <w:t>účel užívání stavby</w:t>
      </w:r>
    </w:p>
    <w:p w14:paraId="601E6E41" w14:textId="0325C126" w:rsidR="00D574EA" w:rsidRPr="00892376" w:rsidRDefault="00032B0A" w:rsidP="00032B0A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>Nová sestava ČOV slouží k čištění odpadních vod z rodinného domu před jejich vypuštěním do vod po</w:t>
      </w:r>
      <w:r w:rsidR="00C159F1" w:rsidRPr="00892376">
        <w:rPr>
          <w:rFonts w:ascii="Arial" w:hAnsi="Arial" w:cs="Arial"/>
        </w:rPr>
        <w:t>vrchový</w:t>
      </w:r>
      <w:r w:rsidRPr="00892376">
        <w:rPr>
          <w:rFonts w:ascii="Arial" w:hAnsi="Arial" w:cs="Arial"/>
        </w:rPr>
        <w:t>ch</w:t>
      </w:r>
      <w:r w:rsidR="00C159F1" w:rsidRPr="00892376">
        <w:rPr>
          <w:rFonts w:ascii="Arial" w:hAnsi="Arial" w:cs="Arial"/>
        </w:rPr>
        <w:t xml:space="preserve"> – </w:t>
      </w:r>
      <w:r w:rsidR="00D574EA" w:rsidRPr="00892376">
        <w:rPr>
          <w:rFonts w:ascii="Arial" w:hAnsi="Arial" w:cs="Arial"/>
        </w:rPr>
        <w:t>vodoteč</w:t>
      </w:r>
      <w:r w:rsidR="00E15234" w:rsidRPr="00892376">
        <w:rPr>
          <w:rFonts w:ascii="Arial" w:hAnsi="Arial" w:cs="Arial"/>
        </w:rPr>
        <w:t xml:space="preserve"> – </w:t>
      </w:r>
      <w:r w:rsidR="00F96291" w:rsidRPr="00892376">
        <w:rPr>
          <w:rFonts w:ascii="Arial" w:hAnsi="Arial" w:cs="Arial"/>
          <w:color w:val="FF0000"/>
        </w:rPr>
        <w:t>xxx</w:t>
      </w:r>
      <w:r w:rsidR="00F96291" w:rsidRPr="00892376">
        <w:rPr>
          <w:rFonts w:ascii="Arial" w:hAnsi="Arial" w:cs="Arial"/>
        </w:rPr>
        <w:t>.</w:t>
      </w:r>
      <w:r w:rsidRPr="00892376">
        <w:rPr>
          <w:rFonts w:ascii="Arial" w:hAnsi="Arial" w:cs="Arial"/>
        </w:rPr>
        <w:t xml:space="preserve"> </w:t>
      </w:r>
    </w:p>
    <w:p w14:paraId="0A7894CD" w14:textId="77777777" w:rsidR="00D574EA" w:rsidRPr="00892376" w:rsidRDefault="00D574EA">
      <w:pPr>
        <w:rPr>
          <w:rFonts w:ascii="Arial" w:hAnsi="Arial" w:cs="Arial"/>
        </w:rPr>
      </w:pPr>
    </w:p>
    <w:p w14:paraId="4EF12023" w14:textId="77777777" w:rsidR="00032B0A" w:rsidRPr="00892376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lastRenderedPageBreak/>
        <w:t>c)</w:t>
      </w:r>
      <w:r w:rsidRPr="00892376">
        <w:rPr>
          <w:rFonts w:ascii="Arial" w:hAnsi="Arial" w:cs="Arial"/>
          <w:b/>
        </w:rPr>
        <w:tab/>
        <w:t>trvalá nebo dočasná stavba</w:t>
      </w:r>
    </w:p>
    <w:p w14:paraId="136ACA3D" w14:textId="77777777" w:rsidR="00032B0A" w:rsidRPr="00892376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92376">
        <w:rPr>
          <w:rFonts w:ascii="Arial" w:hAnsi="Arial" w:cs="Arial"/>
          <w:b/>
        </w:rPr>
        <w:tab/>
      </w:r>
      <w:r w:rsidRPr="00892376">
        <w:rPr>
          <w:rFonts w:ascii="Arial" w:hAnsi="Arial" w:cs="Arial"/>
        </w:rPr>
        <w:t>Sestava ČOV je trvalou stavbou.</w:t>
      </w:r>
    </w:p>
    <w:p w14:paraId="02DD52BE" w14:textId="77777777" w:rsidR="00032B0A" w:rsidRPr="00892376" w:rsidRDefault="00032B0A" w:rsidP="00032B0A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7FBBE88F" w14:textId="77777777" w:rsidR="00032B0A" w:rsidRPr="00892376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d)</w:t>
      </w:r>
      <w:r w:rsidRPr="00892376">
        <w:rPr>
          <w:rFonts w:ascii="Arial" w:hAnsi="Arial" w:cs="Arial"/>
          <w:b/>
        </w:rPr>
        <w:tab/>
        <w:t>informace o vydaných rozhodnutích o povolení výjimky z technických požadavků na stavby a technických požadavků zabezpečujících bezbariérové užívání stavby</w:t>
      </w:r>
    </w:p>
    <w:p w14:paraId="66D5B63A" w14:textId="77777777" w:rsidR="00032B0A" w:rsidRPr="00892376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92376">
        <w:rPr>
          <w:rFonts w:ascii="Arial" w:hAnsi="Arial" w:cs="Arial"/>
          <w:b/>
        </w:rPr>
        <w:tab/>
      </w:r>
      <w:r w:rsidRPr="00892376">
        <w:rPr>
          <w:rFonts w:ascii="Arial" w:hAnsi="Arial" w:cs="Arial"/>
        </w:rPr>
        <w:t xml:space="preserve">Rozhodnutí o povolení výjimek z technických požadavků a technické požadavky zabezpečující bezbariérové užívání dle charakteru stavby nebylo vydáno. </w:t>
      </w:r>
    </w:p>
    <w:p w14:paraId="2FBCBECA" w14:textId="77777777" w:rsidR="00122768" w:rsidRPr="00892376" w:rsidRDefault="00122768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76F01E8D" w14:textId="77777777" w:rsidR="00032B0A" w:rsidRPr="00892376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e)</w:t>
      </w:r>
      <w:r w:rsidRPr="00892376">
        <w:rPr>
          <w:rFonts w:ascii="Arial" w:hAnsi="Arial" w:cs="Arial"/>
          <w:b/>
        </w:rPr>
        <w:tab/>
        <w:t>informace o tom, zda a v jakých částech dokumentace jsou zohledněny podmínky závazných stanovisek dotčených orgánů</w:t>
      </w:r>
    </w:p>
    <w:p w14:paraId="74D0F8E3" w14:textId="77777777" w:rsidR="00E83D63" w:rsidRPr="00892376" w:rsidRDefault="00042724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92376">
        <w:rPr>
          <w:rFonts w:ascii="Arial" w:hAnsi="Arial" w:cs="Arial"/>
          <w:b/>
        </w:rPr>
        <w:tab/>
      </w:r>
      <w:r w:rsidR="00E83D63" w:rsidRPr="00892376">
        <w:rPr>
          <w:rFonts w:ascii="Arial" w:hAnsi="Arial" w:cs="Arial"/>
        </w:rPr>
        <w:t>V projektové dokumentaci jsou zohledněny podmínky závazných stanovisek a dotčených orgánů.</w:t>
      </w:r>
    </w:p>
    <w:p w14:paraId="09D5B2BD" w14:textId="77777777" w:rsidR="00F96291" w:rsidRPr="00892376" w:rsidRDefault="00F96291" w:rsidP="00F96291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6636B1A3" w14:textId="77777777" w:rsidR="00F96291" w:rsidRPr="00892376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92376">
        <w:rPr>
          <w:rFonts w:ascii="Arial" w:hAnsi="Arial" w:cs="Arial"/>
          <w:u w:val="single"/>
        </w:rPr>
        <w:t>ČEZ – Distribuce</w:t>
      </w:r>
    </w:p>
    <w:p w14:paraId="5B4994CB" w14:textId="77777777" w:rsidR="00F96291" w:rsidRPr="00892376" w:rsidRDefault="00F96291" w:rsidP="00F96291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>V zájmovém území se nenachází energ. zařízení v majetku společnosti ČEZ Distribuce, a.s.</w:t>
      </w:r>
    </w:p>
    <w:p w14:paraId="30DE1174" w14:textId="77777777" w:rsidR="00F96291" w:rsidRPr="00892376" w:rsidRDefault="00F96291" w:rsidP="00F96291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52506396" w14:textId="77777777" w:rsidR="00F96291" w:rsidRPr="00892376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92376">
        <w:rPr>
          <w:rFonts w:ascii="Arial" w:hAnsi="Arial" w:cs="Arial"/>
          <w:u w:val="single"/>
        </w:rPr>
        <w:t>CETIN</w:t>
      </w:r>
    </w:p>
    <w:p w14:paraId="7109402A" w14:textId="77777777" w:rsidR="00F96291" w:rsidRPr="00892376" w:rsidRDefault="00F96291" w:rsidP="00F96291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0AEF80D3" w14:textId="77777777" w:rsidR="00F96291" w:rsidRPr="00892376" w:rsidRDefault="00F96291" w:rsidP="00F96291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212DD1FB" w14:textId="77777777" w:rsidR="00F96291" w:rsidRPr="00892376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92376">
        <w:rPr>
          <w:rFonts w:ascii="Arial" w:hAnsi="Arial" w:cs="Arial"/>
          <w:u w:val="single"/>
        </w:rPr>
        <w:t>Innogy</w:t>
      </w:r>
    </w:p>
    <w:p w14:paraId="75DD4DEA" w14:textId="77777777" w:rsidR="00F96291" w:rsidRPr="00892376" w:rsidRDefault="00F96291" w:rsidP="00F96291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892376">
        <w:rPr>
          <w:rFonts w:ascii="Arial" w:hAnsi="Arial" w:cs="Arial"/>
        </w:rPr>
        <w:t>V zájmovém území se nenachází provozovaná plynárenská zařízení a plynovodní přípojky ve vlastnictví nebo správě GasNet, s.r.o.</w:t>
      </w:r>
      <w:r w:rsidRPr="00892376">
        <w:rPr>
          <w:rFonts w:ascii="Arial" w:hAnsi="Arial" w:cs="Arial"/>
        </w:rPr>
        <w:br/>
      </w:r>
    </w:p>
    <w:p w14:paraId="46031201" w14:textId="77777777" w:rsidR="00F96291" w:rsidRPr="00892376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 w:rsidRPr="00892376">
        <w:rPr>
          <w:rFonts w:ascii="Arial" w:hAnsi="Arial" w:cs="Arial"/>
        </w:rPr>
        <w:t xml:space="preserve"> </w:t>
      </w:r>
      <w:r w:rsidRPr="00892376">
        <w:rPr>
          <w:rFonts w:ascii="Arial" w:hAnsi="Arial" w:cs="Arial"/>
          <w:color w:val="000000" w:themeColor="text1"/>
          <w:u w:val="single"/>
        </w:rPr>
        <w:t>SmVaK</w:t>
      </w:r>
    </w:p>
    <w:p w14:paraId="7ED67DE9" w14:textId="77777777" w:rsidR="00F96291" w:rsidRPr="00892376" w:rsidRDefault="00F96291" w:rsidP="00F96291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892376">
        <w:rPr>
          <w:rFonts w:ascii="Arial" w:hAnsi="Arial" w:cs="Arial"/>
          <w:color w:val="000000" w:themeColor="text1"/>
        </w:rPr>
        <w:t>V zájmovém území nedojde ke kolizi se stávajícím zařízením v majetku, příp. v provozování SmVaK Ostrava a.s.</w:t>
      </w:r>
    </w:p>
    <w:p w14:paraId="05A953C7" w14:textId="77777777" w:rsidR="00F96291" w:rsidRPr="00892376" w:rsidRDefault="00F96291" w:rsidP="00F96291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>Příslušná vyjádření jsou přiložena v dokladové části projektové dokumentace.</w:t>
      </w:r>
    </w:p>
    <w:p w14:paraId="5E733EA5" w14:textId="77777777" w:rsidR="00E83D63" w:rsidRPr="00892376" w:rsidRDefault="00E83D63" w:rsidP="00E83D63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92376">
        <w:rPr>
          <w:rFonts w:ascii="Arial" w:hAnsi="Arial" w:cs="Arial"/>
        </w:rPr>
        <w:tab/>
      </w:r>
    </w:p>
    <w:p w14:paraId="063716CA" w14:textId="77777777" w:rsidR="00032B0A" w:rsidRPr="00892376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f)</w:t>
      </w:r>
      <w:r w:rsidRPr="00892376">
        <w:rPr>
          <w:rFonts w:ascii="Arial" w:hAnsi="Arial" w:cs="Arial"/>
          <w:b/>
        </w:rPr>
        <w:tab/>
        <w:t>ochrana podle jiných právních předpisů</w:t>
      </w:r>
    </w:p>
    <w:p w14:paraId="0A71E481" w14:textId="77777777" w:rsidR="00032B0A" w:rsidRPr="00892376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92376">
        <w:rPr>
          <w:rFonts w:ascii="Arial" w:hAnsi="Arial" w:cs="Arial"/>
          <w:b/>
        </w:rPr>
        <w:tab/>
      </w:r>
      <w:r w:rsidRPr="00892376">
        <w:rPr>
          <w:rFonts w:ascii="Arial" w:hAnsi="Arial" w:cs="Arial"/>
        </w:rPr>
        <w:t>Dle charakteru stavby není potřeba ochrana podle jiných právních předpisů.</w:t>
      </w:r>
    </w:p>
    <w:p w14:paraId="4E57E747" w14:textId="77777777" w:rsidR="00032B0A" w:rsidRPr="00892376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D507466" w14:textId="77777777" w:rsidR="00032B0A" w:rsidRPr="00892376" w:rsidRDefault="00032B0A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g)</w:t>
      </w:r>
      <w:r w:rsidRPr="00892376">
        <w:rPr>
          <w:rFonts w:ascii="Arial" w:hAnsi="Arial" w:cs="Arial"/>
          <w:b/>
        </w:rPr>
        <w:tab/>
        <w:t>návrhové parametry stavby – zastavěná plocha, obestavěný prostor, užitná plocha, počet funkčních jednotek a jejich velikosti apod.,</w:t>
      </w:r>
    </w:p>
    <w:p w14:paraId="328E2C38" w14:textId="29AF2AE4" w:rsidR="00032B0A" w:rsidRPr="00892376" w:rsidRDefault="00DA7E65" w:rsidP="00032B0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ab/>
      </w:r>
      <w:r w:rsidR="00032B0A" w:rsidRPr="00892376">
        <w:rPr>
          <w:rFonts w:ascii="Arial" w:hAnsi="Arial" w:cs="Arial"/>
        </w:rPr>
        <w:t>Čistírna odpadních vod</w:t>
      </w:r>
      <w:r w:rsidR="00032B0A" w:rsidRPr="00892376">
        <w:rPr>
          <w:rFonts w:ascii="Arial" w:hAnsi="Arial" w:cs="Arial"/>
        </w:rPr>
        <w:tab/>
      </w:r>
      <w:r w:rsidR="00032B0A" w:rsidRPr="00892376">
        <w:rPr>
          <w:rFonts w:ascii="Arial" w:hAnsi="Arial" w:cs="Arial"/>
        </w:rPr>
        <w:tab/>
        <w:t>Sestava ČOV STMH</w:t>
      </w:r>
      <w:r w:rsidR="00255871" w:rsidRPr="00892376">
        <w:rPr>
          <w:rFonts w:ascii="Arial" w:hAnsi="Arial" w:cs="Arial"/>
        </w:rPr>
        <w:t>10</w:t>
      </w:r>
    </w:p>
    <w:p w14:paraId="13433EE8" w14:textId="37F5BB73" w:rsidR="00032B0A" w:rsidRPr="00892376" w:rsidRDefault="00032B0A" w:rsidP="00032B0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ab/>
        <w:t>Počet připojených osob</w:t>
      </w:r>
      <w:r w:rsidRPr="00892376">
        <w:rPr>
          <w:rFonts w:ascii="Arial" w:hAnsi="Arial" w:cs="Arial"/>
        </w:rPr>
        <w:tab/>
      </w:r>
      <w:r w:rsidRPr="00892376">
        <w:rPr>
          <w:rFonts w:ascii="Arial" w:hAnsi="Arial" w:cs="Arial"/>
        </w:rPr>
        <w:tab/>
        <w:t xml:space="preserve">max. </w:t>
      </w:r>
      <w:r w:rsidR="00255871" w:rsidRPr="00892376">
        <w:rPr>
          <w:rFonts w:ascii="Arial" w:hAnsi="Arial" w:cs="Arial"/>
        </w:rPr>
        <w:t>10</w:t>
      </w:r>
      <w:r w:rsidRPr="00892376">
        <w:rPr>
          <w:rFonts w:ascii="Arial" w:hAnsi="Arial" w:cs="Arial"/>
        </w:rPr>
        <w:t xml:space="preserve"> EO </w:t>
      </w:r>
    </w:p>
    <w:p w14:paraId="15D1069A" w14:textId="402EE381" w:rsidR="00032B0A" w:rsidRPr="00892376" w:rsidRDefault="00032B0A" w:rsidP="00032B0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ab/>
        <w:t>Produkce odpadních vod</w:t>
      </w:r>
      <w:r w:rsidRPr="00892376">
        <w:rPr>
          <w:rFonts w:ascii="Arial" w:hAnsi="Arial" w:cs="Arial"/>
        </w:rPr>
        <w:tab/>
      </w:r>
      <w:r w:rsidRPr="00892376">
        <w:rPr>
          <w:rFonts w:ascii="Arial" w:hAnsi="Arial" w:cs="Arial"/>
        </w:rPr>
        <w:tab/>
        <w:t xml:space="preserve">max. </w:t>
      </w:r>
      <w:r w:rsidR="00255871" w:rsidRPr="00892376">
        <w:rPr>
          <w:rFonts w:ascii="Arial" w:hAnsi="Arial" w:cs="Arial"/>
        </w:rPr>
        <w:t>358</w:t>
      </w:r>
      <w:r w:rsidRPr="00892376">
        <w:rPr>
          <w:rFonts w:ascii="Arial" w:hAnsi="Arial" w:cs="Arial"/>
        </w:rPr>
        <w:t xml:space="preserve"> m</w:t>
      </w:r>
      <w:r w:rsidRPr="00892376">
        <w:rPr>
          <w:rFonts w:ascii="Arial" w:hAnsi="Arial" w:cs="Arial"/>
          <w:vertAlign w:val="superscript"/>
        </w:rPr>
        <w:t>3</w:t>
      </w:r>
      <w:r w:rsidRPr="00892376">
        <w:rPr>
          <w:rFonts w:ascii="Arial" w:hAnsi="Arial" w:cs="Arial"/>
        </w:rPr>
        <w:t>/rok</w:t>
      </w:r>
    </w:p>
    <w:p w14:paraId="0EF6FDE4" w14:textId="77777777" w:rsidR="009F52CA" w:rsidRPr="00892376" w:rsidRDefault="009F52CA" w:rsidP="00DA7E65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</w:p>
    <w:p w14:paraId="3476D34B" w14:textId="7C465DE9" w:rsidR="00032B0A" w:rsidRPr="00892376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h)</w:t>
      </w:r>
      <w:r w:rsidRPr="00892376">
        <w:rPr>
          <w:rFonts w:ascii="Arial" w:hAnsi="Arial" w:cs="Arial"/>
          <w:b/>
        </w:rPr>
        <w:tab/>
        <w:t xml:space="preserve">základní bilance stavby – potřeby a spotřeby médií a hmot, hospodaření s dešťovou vodou, celkové produkované množství a druhy odpadů a emisí, třída energetické náročnosti budov </w:t>
      </w:r>
    </w:p>
    <w:p w14:paraId="5D6FCD9F" w14:textId="4DC0140B" w:rsidR="006F102D" w:rsidRPr="00892376" w:rsidRDefault="00032B0A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>Stavba nemá požadavky na dodávky energie a surovin.</w:t>
      </w:r>
      <w:r w:rsidR="006F102D" w:rsidRPr="00892376">
        <w:rPr>
          <w:rFonts w:ascii="Arial" w:hAnsi="Arial" w:cs="Arial"/>
        </w:rPr>
        <w:t xml:space="preserve"> Budou produkované předčištěné odpadní vody max. </w:t>
      </w:r>
      <w:r w:rsidR="00255871" w:rsidRPr="00892376">
        <w:rPr>
          <w:rFonts w:ascii="Arial" w:hAnsi="Arial" w:cs="Arial"/>
        </w:rPr>
        <w:t>358</w:t>
      </w:r>
      <w:r w:rsidR="006F102D" w:rsidRPr="00892376">
        <w:rPr>
          <w:rFonts w:ascii="Arial" w:hAnsi="Arial" w:cs="Arial"/>
        </w:rPr>
        <w:t xml:space="preserve"> m</w:t>
      </w:r>
      <w:r w:rsidR="006F102D" w:rsidRPr="00892376">
        <w:rPr>
          <w:rFonts w:ascii="Arial" w:hAnsi="Arial" w:cs="Arial"/>
          <w:vertAlign w:val="superscript"/>
        </w:rPr>
        <w:t>3</w:t>
      </w:r>
      <w:r w:rsidR="006F102D" w:rsidRPr="00892376">
        <w:rPr>
          <w:rFonts w:ascii="Arial" w:hAnsi="Arial" w:cs="Arial"/>
        </w:rPr>
        <w:t>/rok.</w:t>
      </w:r>
      <w:r w:rsidR="00F96291" w:rsidRPr="00892376">
        <w:rPr>
          <w:rFonts w:ascii="Arial" w:hAnsi="Arial" w:cs="Arial"/>
        </w:rPr>
        <w:t xml:space="preserve"> </w:t>
      </w:r>
      <w:r w:rsidR="006F102D" w:rsidRPr="00892376">
        <w:rPr>
          <w:rFonts w:ascii="Arial" w:hAnsi="Arial" w:cs="Arial"/>
          <w:szCs w:val="22"/>
        </w:rPr>
        <w:t>ČOV se napojí na domovní rozvod NN přes stávající jistič 230 V, 1</w:t>
      </w:r>
      <w:r w:rsidR="00F96291" w:rsidRPr="00892376">
        <w:rPr>
          <w:rFonts w:ascii="Arial" w:hAnsi="Arial" w:cs="Arial"/>
          <w:szCs w:val="22"/>
        </w:rPr>
        <w:t>0</w:t>
      </w:r>
      <w:r w:rsidR="008733A7" w:rsidRPr="00892376">
        <w:rPr>
          <w:rFonts w:ascii="Arial" w:hAnsi="Arial" w:cs="Arial"/>
          <w:szCs w:val="22"/>
        </w:rPr>
        <w:t xml:space="preserve"> </w:t>
      </w:r>
      <w:r w:rsidR="006F102D" w:rsidRPr="00892376">
        <w:rPr>
          <w:rFonts w:ascii="Arial" w:hAnsi="Arial" w:cs="Arial"/>
          <w:szCs w:val="22"/>
        </w:rPr>
        <w:t>A.</w:t>
      </w:r>
    </w:p>
    <w:p w14:paraId="25303091" w14:textId="77777777" w:rsidR="00032B0A" w:rsidRPr="00892376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44C4026B" w14:textId="77777777" w:rsidR="00032B0A" w:rsidRPr="00892376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i)</w:t>
      </w:r>
      <w:r w:rsidRPr="00892376">
        <w:rPr>
          <w:rFonts w:ascii="Arial" w:hAnsi="Arial" w:cs="Arial"/>
          <w:b/>
        </w:rPr>
        <w:tab/>
        <w:t>základní předpoklady výstavby – časové údaje o realizaci stavby, členění na etapy</w:t>
      </w:r>
    </w:p>
    <w:p w14:paraId="2E9D913F" w14:textId="77777777" w:rsidR="00FD3DF2" w:rsidRPr="00892376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ab/>
        <w:t xml:space="preserve">Stavba bude provedena jako jeden celek. </w:t>
      </w:r>
    </w:p>
    <w:p w14:paraId="6DD9F793" w14:textId="77777777" w:rsidR="00FD3DF2" w:rsidRPr="00892376" w:rsidRDefault="00FD3DF2" w:rsidP="00FD3DF2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 xml:space="preserve">Předpokládaná doba stavby 1 měsíc. </w:t>
      </w:r>
    </w:p>
    <w:p w14:paraId="5DFBAC80" w14:textId="4B288CC8" w:rsidR="00FD3DF2" w:rsidRPr="00892376" w:rsidRDefault="00FD3DF2" w:rsidP="00FD3DF2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 xml:space="preserve">Provedení stavby v roce </w:t>
      </w:r>
      <w:r w:rsidR="00F96291" w:rsidRPr="00892376">
        <w:rPr>
          <w:rFonts w:ascii="Arial" w:hAnsi="Arial" w:cs="Arial"/>
          <w:color w:val="FF0000"/>
        </w:rPr>
        <w:t>20xx</w:t>
      </w:r>
      <w:r w:rsidRPr="00892376">
        <w:rPr>
          <w:rFonts w:ascii="Arial" w:hAnsi="Arial" w:cs="Arial"/>
        </w:rPr>
        <w:t>.</w:t>
      </w:r>
    </w:p>
    <w:p w14:paraId="01799EB8" w14:textId="77777777" w:rsidR="00F96291" w:rsidRPr="00892376" w:rsidRDefault="00F96291" w:rsidP="00F96291">
      <w:pPr>
        <w:tabs>
          <w:tab w:val="left" w:pos="709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1B158C22" w14:textId="77777777" w:rsidR="00032B0A" w:rsidRPr="00892376" w:rsidRDefault="00FD3DF2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j)</w:t>
      </w:r>
      <w:r w:rsidRPr="00892376">
        <w:rPr>
          <w:rFonts w:ascii="Arial" w:hAnsi="Arial" w:cs="Arial"/>
          <w:b/>
        </w:rPr>
        <w:tab/>
        <w:t>orientační náklady stavby</w:t>
      </w:r>
    </w:p>
    <w:p w14:paraId="24ADC1D4" w14:textId="1B737159" w:rsidR="00FE4729" w:rsidRPr="00892376" w:rsidRDefault="00FD3DF2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92376">
        <w:rPr>
          <w:rFonts w:ascii="Arial" w:hAnsi="Arial" w:cs="Arial"/>
          <w:color w:val="000000" w:themeColor="text1"/>
        </w:rPr>
        <w:tab/>
        <w:t xml:space="preserve">Cena stavby: </w:t>
      </w:r>
      <w:r w:rsidRPr="00892376">
        <w:rPr>
          <w:rFonts w:ascii="Arial" w:hAnsi="Arial" w:cs="Arial"/>
        </w:rPr>
        <w:t xml:space="preserve">cca </w:t>
      </w:r>
      <w:r w:rsidR="00F96291" w:rsidRPr="00892376">
        <w:rPr>
          <w:rFonts w:ascii="Arial" w:hAnsi="Arial" w:cs="Arial"/>
          <w:color w:val="FF0000"/>
        </w:rPr>
        <w:t>xxx</w:t>
      </w:r>
      <w:r w:rsidRPr="00892376">
        <w:rPr>
          <w:rFonts w:ascii="Arial" w:hAnsi="Arial" w:cs="Arial"/>
          <w:color w:val="FF0000"/>
        </w:rPr>
        <w:t xml:space="preserve"> </w:t>
      </w:r>
      <w:r w:rsidRPr="00892376">
        <w:rPr>
          <w:rFonts w:ascii="Arial" w:hAnsi="Arial" w:cs="Arial"/>
        </w:rPr>
        <w:t>tis. Kč + DPH</w:t>
      </w:r>
    </w:p>
    <w:p w14:paraId="36D033A8" w14:textId="426D000C" w:rsidR="00F96291" w:rsidRPr="00892376" w:rsidRDefault="00F96291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6AA79470" w14:textId="77777777" w:rsidR="001605D4" w:rsidRPr="00892376" w:rsidRDefault="001605D4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38F1B4D0" w14:textId="77777777" w:rsidR="0093589E" w:rsidRPr="00892376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2" w:name="_Hlk57897378"/>
      <w:r w:rsidRPr="00892376">
        <w:rPr>
          <w:rFonts w:ascii="Arial" w:hAnsi="Arial" w:cs="Arial"/>
          <w:b/>
          <w:sz w:val="22"/>
        </w:rPr>
        <w:lastRenderedPageBreak/>
        <w:t>B. 2.2 Celkové urbani</w:t>
      </w:r>
      <w:r w:rsidR="009125A2" w:rsidRPr="00892376">
        <w:rPr>
          <w:rFonts w:ascii="Arial" w:hAnsi="Arial" w:cs="Arial"/>
          <w:b/>
          <w:sz w:val="22"/>
        </w:rPr>
        <w:t>stické a architektonické řešení</w:t>
      </w:r>
    </w:p>
    <w:p w14:paraId="2BB25E63" w14:textId="77777777" w:rsidR="0093589E" w:rsidRPr="00892376" w:rsidRDefault="0093589E" w:rsidP="0093589E"/>
    <w:p w14:paraId="74DBD919" w14:textId="7003FCA4" w:rsidR="00E15234" w:rsidRPr="00892376" w:rsidRDefault="0093589E" w:rsidP="00206502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892376">
        <w:rPr>
          <w:rFonts w:ascii="Arial" w:hAnsi="Arial" w:cs="Arial"/>
          <w:szCs w:val="22"/>
        </w:rPr>
        <w:t>Stavba je umístěna pod povrchem území a nemá vliv na jeho celkový vzhled. Na povrchu jsou patrny pouze poklop</w:t>
      </w:r>
      <w:r w:rsidR="00487BC1" w:rsidRPr="00892376">
        <w:rPr>
          <w:rFonts w:ascii="Arial" w:hAnsi="Arial" w:cs="Arial"/>
          <w:szCs w:val="22"/>
        </w:rPr>
        <w:t>y</w:t>
      </w:r>
      <w:r w:rsidR="00206502" w:rsidRPr="00892376">
        <w:rPr>
          <w:rFonts w:ascii="Arial" w:hAnsi="Arial" w:cs="Arial"/>
          <w:szCs w:val="22"/>
        </w:rPr>
        <w:t xml:space="preserve"> usazovací </w:t>
      </w:r>
      <w:r w:rsidR="009902DB" w:rsidRPr="00892376">
        <w:rPr>
          <w:rFonts w:ascii="Arial" w:hAnsi="Arial" w:cs="Arial"/>
          <w:szCs w:val="22"/>
        </w:rPr>
        <w:t>jímky</w:t>
      </w:r>
      <w:r w:rsidR="008D1793" w:rsidRPr="00892376">
        <w:rPr>
          <w:rFonts w:ascii="Arial" w:hAnsi="Arial" w:cs="Arial"/>
          <w:szCs w:val="22"/>
        </w:rPr>
        <w:t xml:space="preserve"> </w:t>
      </w:r>
      <w:r w:rsidR="00206502" w:rsidRPr="00892376">
        <w:rPr>
          <w:rFonts w:ascii="Arial" w:hAnsi="Arial" w:cs="Arial"/>
          <w:szCs w:val="22"/>
        </w:rPr>
        <w:t>U</w:t>
      </w:r>
      <w:r w:rsidR="00255871" w:rsidRPr="00892376">
        <w:rPr>
          <w:rFonts w:ascii="Arial" w:hAnsi="Arial" w:cs="Arial"/>
          <w:szCs w:val="22"/>
        </w:rPr>
        <w:t>4</w:t>
      </w:r>
      <w:r w:rsidR="006617D4" w:rsidRPr="00892376">
        <w:rPr>
          <w:rFonts w:ascii="Arial" w:hAnsi="Arial" w:cs="Arial"/>
          <w:szCs w:val="22"/>
        </w:rPr>
        <w:t xml:space="preserve">, </w:t>
      </w:r>
      <w:r w:rsidR="006F3B83" w:rsidRPr="00892376">
        <w:rPr>
          <w:rFonts w:ascii="Arial" w:hAnsi="Arial" w:cs="Arial"/>
          <w:color w:val="000000" w:themeColor="text1"/>
          <w:szCs w:val="22"/>
        </w:rPr>
        <w:t xml:space="preserve">ČOV </w:t>
      </w:r>
      <w:r w:rsidR="009125A2" w:rsidRPr="00892376">
        <w:rPr>
          <w:rFonts w:ascii="Arial" w:hAnsi="Arial" w:cs="Arial"/>
          <w:color w:val="000000" w:themeColor="text1"/>
          <w:szCs w:val="22"/>
        </w:rPr>
        <w:t>typ STMH</w:t>
      </w:r>
      <w:r w:rsidR="00255871" w:rsidRPr="00892376">
        <w:rPr>
          <w:rFonts w:ascii="Arial" w:hAnsi="Arial" w:cs="Arial"/>
          <w:color w:val="000000" w:themeColor="text1"/>
          <w:szCs w:val="22"/>
        </w:rPr>
        <w:t>10</w:t>
      </w:r>
      <w:r w:rsidR="009125A2" w:rsidRPr="00892376">
        <w:rPr>
          <w:rFonts w:ascii="Arial" w:hAnsi="Arial" w:cs="Arial"/>
          <w:color w:val="000000" w:themeColor="text1"/>
          <w:szCs w:val="22"/>
        </w:rPr>
        <w:t xml:space="preserve"> </w:t>
      </w:r>
      <w:r w:rsidR="000E7337" w:rsidRPr="00892376">
        <w:rPr>
          <w:rFonts w:ascii="Arial" w:hAnsi="Arial" w:cs="Arial"/>
          <w:color w:val="000000" w:themeColor="text1"/>
          <w:szCs w:val="22"/>
        </w:rPr>
        <w:t xml:space="preserve">a </w:t>
      </w:r>
      <w:r w:rsidR="002D2DE1" w:rsidRPr="00892376">
        <w:rPr>
          <w:rFonts w:ascii="Arial" w:hAnsi="Arial" w:cs="Arial"/>
          <w:color w:val="000000" w:themeColor="text1"/>
          <w:szCs w:val="22"/>
        </w:rPr>
        <w:t>revizní šachty RŠ</w:t>
      </w:r>
      <w:r w:rsidR="005D65B7" w:rsidRPr="00892376">
        <w:rPr>
          <w:rFonts w:ascii="Arial" w:hAnsi="Arial" w:cs="Arial"/>
          <w:color w:val="000000" w:themeColor="text1"/>
          <w:szCs w:val="22"/>
        </w:rPr>
        <w:t>.</w:t>
      </w:r>
    </w:p>
    <w:p w14:paraId="31248BD2" w14:textId="77777777" w:rsidR="0093589E" w:rsidRPr="00892376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892376">
        <w:rPr>
          <w:rFonts w:ascii="Arial" w:hAnsi="Arial" w:cs="Arial"/>
          <w:b/>
          <w:sz w:val="22"/>
        </w:rPr>
        <w:t>B. 2.3 Celkové provozní řešení, technologie výroby</w:t>
      </w:r>
    </w:p>
    <w:p w14:paraId="6214B4F4" w14:textId="77777777" w:rsidR="0093589E" w:rsidRPr="00892376" w:rsidRDefault="0093589E" w:rsidP="0093589E"/>
    <w:p w14:paraId="4F6EE149" w14:textId="77777777" w:rsidR="0093589E" w:rsidRPr="00892376" w:rsidRDefault="0093589E" w:rsidP="003A1CD6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Čištění odpadní vod z domu probíhá integrovaně v lince, která soustřeďuje mechanické</w:t>
      </w:r>
      <w:r w:rsidR="00CF6901" w:rsidRPr="00892376">
        <w:rPr>
          <w:rFonts w:ascii="Arial" w:hAnsi="Arial" w:cs="Arial"/>
          <w:szCs w:val="22"/>
        </w:rPr>
        <w:t>, vyrovnávací</w:t>
      </w:r>
      <w:r w:rsidRPr="00892376">
        <w:rPr>
          <w:rFonts w:ascii="Arial" w:hAnsi="Arial" w:cs="Arial"/>
          <w:szCs w:val="22"/>
        </w:rPr>
        <w:t xml:space="preserve"> předčištění</w:t>
      </w:r>
      <w:r w:rsidR="00CF6901" w:rsidRPr="00892376">
        <w:rPr>
          <w:rFonts w:ascii="Arial" w:hAnsi="Arial" w:cs="Arial"/>
          <w:szCs w:val="22"/>
        </w:rPr>
        <w:t xml:space="preserve"> (usazení)</w:t>
      </w:r>
      <w:r w:rsidRPr="00892376">
        <w:rPr>
          <w:rFonts w:ascii="Arial" w:hAnsi="Arial" w:cs="Arial"/>
          <w:szCs w:val="22"/>
        </w:rPr>
        <w:t xml:space="preserve">, </w:t>
      </w:r>
      <w:r w:rsidR="00CF6901" w:rsidRPr="00892376">
        <w:rPr>
          <w:rFonts w:ascii="Arial" w:hAnsi="Arial" w:cs="Arial"/>
          <w:szCs w:val="22"/>
        </w:rPr>
        <w:t xml:space="preserve">biologické čištění, dosazovací </w:t>
      </w:r>
      <w:r w:rsidRPr="00892376">
        <w:rPr>
          <w:rFonts w:ascii="Arial" w:hAnsi="Arial" w:cs="Arial"/>
          <w:szCs w:val="22"/>
        </w:rPr>
        <w:t>a kalový prostor.</w:t>
      </w:r>
    </w:p>
    <w:p w14:paraId="6BC595E4" w14:textId="1CB06DEE" w:rsidR="00A001D5" w:rsidRPr="00892376" w:rsidRDefault="0093589E" w:rsidP="002121EB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Podmín</w:t>
      </w:r>
      <w:r w:rsidR="007264FB" w:rsidRPr="00892376">
        <w:rPr>
          <w:rFonts w:ascii="Arial" w:hAnsi="Arial" w:cs="Arial"/>
          <w:szCs w:val="22"/>
        </w:rPr>
        <w:t>kou instalace čistírny STMH</w:t>
      </w:r>
      <w:r w:rsidR="00255871" w:rsidRPr="00892376">
        <w:rPr>
          <w:rFonts w:ascii="Arial" w:hAnsi="Arial" w:cs="Arial"/>
          <w:szCs w:val="22"/>
        </w:rPr>
        <w:t>10</w:t>
      </w:r>
      <w:r w:rsidRPr="00892376">
        <w:rPr>
          <w:rFonts w:ascii="Arial" w:hAnsi="Arial" w:cs="Arial"/>
          <w:szCs w:val="22"/>
        </w:rPr>
        <w:t xml:space="preserve"> je předřazené usazování dle DIN 4261. Před vlastní </w:t>
      </w:r>
      <w:r w:rsidR="002121EB" w:rsidRPr="00892376">
        <w:rPr>
          <w:rFonts w:ascii="Arial" w:hAnsi="Arial" w:cs="Arial"/>
          <w:szCs w:val="22"/>
        </w:rPr>
        <w:t>STMH</w:t>
      </w:r>
      <w:r w:rsidR="00505238" w:rsidRPr="00892376">
        <w:rPr>
          <w:rFonts w:ascii="Arial" w:hAnsi="Arial" w:cs="Arial"/>
          <w:szCs w:val="22"/>
        </w:rPr>
        <w:t>(ČOV)</w:t>
      </w:r>
      <w:r w:rsidRPr="00892376">
        <w:rPr>
          <w:rFonts w:ascii="Arial" w:hAnsi="Arial" w:cs="Arial"/>
          <w:szCs w:val="22"/>
        </w:rPr>
        <w:t xml:space="preserve">, která svou velikostí vyhovuje požadavku na užitný objem </w:t>
      </w:r>
      <w:smartTag w:uri="urn:schemas-microsoft-com:office:smarttags" w:element="metricconverter">
        <w:smartTagPr>
          <w:attr w:name="ProductID" w:val="370 l"/>
        </w:smartTagPr>
        <w:r w:rsidRPr="00892376">
          <w:rPr>
            <w:rFonts w:ascii="Arial" w:hAnsi="Arial" w:cs="Arial"/>
            <w:szCs w:val="22"/>
          </w:rPr>
          <w:t>370 l</w:t>
        </w:r>
      </w:smartTag>
      <w:r w:rsidRPr="00892376">
        <w:rPr>
          <w:rFonts w:ascii="Arial" w:hAnsi="Arial" w:cs="Arial"/>
          <w:szCs w:val="22"/>
        </w:rPr>
        <w:t xml:space="preserve"> na osobu.</w:t>
      </w:r>
      <w:r w:rsidR="002121EB" w:rsidRPr="00892376">
        <w:rPr>
          <w:rFonts w:ascii="Arial" w:hAnsi="Arial" w:cs="Arial"/>
          <w:szCs w:val="22"/>
        </w:rPr>
        <w:t xml:space="preserve"> </w:t>
      </w:r>
    </w:p>
    <w:p w14:paraId="16144D02" w14:textId="3B3C3BE9" w:rsidR="00EC7D53" w:rsidRPr="00892376" w:rsidRDefault="0093589E" w:rsidP="00EC7D53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Čištění odpadní vody pak prob</w:t>
      </w:r>
      <w:r w:rsidR="007264FB" w:rsidRPr="00892376">
        <w:rPr>
          <w:rFonts w:ascii="Arial" w:hAnsi="Arial" w:cs="Arial"/>
          <w:szCs w:val="22"/>
        </w:rPr>
        <w:t>íhá v čistírně STMH</w:t>
      </w:r>
      <w:r w:rsidR="00255871" w:rsidRPr="00892376">
        <w:rPr>
          <w:rFonts w:ascii="Arial" w:hAnsi="Arial" w:cs="Arial"/>
          <w:szCs w:val="22"/>
        </w:rPr>
        <w:t>10</w:t>
      </w:r>
      <w:r w:rsidRPr="00892376">
        <w:rPr>
          <w:rFonts w:ascii="Arial" w:hAnsi="Arial" w:cs="Arial"/>
          <w:szCs w:val="22"/>
        </w:rPr>
        <w:t xml:space="preserve"> kombinovaným biologickým procesem aktivovaným kalem přisedlým na plochách bio</w:t>
      </w:r>
      <w:r w:rsidR="007264FB" w:rsidRPr="00892376">
        <w:rPr>
          <w:rFonts w:ascii="Arial" w:hAnsi="Arial" w:cs="Arial"/>
          <w:szCs w:val="22"/>
        </w:rPr>
        <w:t>-</w:t>
      </w:r>
      <w:r w:rsidR="00253A21" w:rsidRPr="00892376">
        <w:rPr>
          <w:rFonts w:ascii="Arial" w:hAnsi="Arial" w:cs="Arial"/>
          <w:szCs w:val="22"/>
        </w:rPr>
        <w:t>disků</w:t>
      </w:r>
      <w:r w:rsidR="00EC7D53" w:rsidRPr="00892376">
        <w:rPr>
          <w:rFonts w:ascii="Arial" w:hAnsi="Arial" w:cs="Arial"/>
          <w:szCs w:val="22"/>
        </w:rPr>
        <w:t xml:space="preserve"> (STM </w:t>
      </w:r>
      <w:r w:rsidR="00253A21" w:rsidRPr="00892376">
        <w:rPr>
          <w:rFonts w:ascii="Arial" w:hAnsi="Arial" w:cs="Arial"/>
          <w:szCs w:val="22"/>
        </w:rPr>
        <w:t>biofilmový reaktor</w:t>
      </w:r>
      <w:r w:rsidR="00EC7D53" w:rsidRPr="00892376">
        <w:rPr>
          <w:rFonts w:ascii="Arial" w:hAnsi="Arial" w:cs="Arial"/>
          <w:szCs w:val="22"/>
        </w:rPr>
        <w:t>)</w:t>
      </w:r>
      <w:r w:rsidRPr="00892376">
        <w:rPr>
          <w:rFonts w:ascii="Arial" w:hAnsi="Arial" w:cs="Arial"/>
          <w:szCs w:val="22"/>
        </w:rPr>
        <w:t xml:space="preserve"> a kalem ve vznosu</w:t>
      </w:r>
      <w:r w:rsidR="00EC7D53" w:rsidRPr="00892376">
        <w:rPr>
          <w:rFonts w:ascii="Arial" w:hAnsi="Arial" w:cs="Arial"/>
          <w:szCs w:val="22"/>
        </w:rPr>
        <w:t xml:space="preserve">/supsensi a kalovacím systémem </w:t>
      </w:r>
      <w:r w:rsidR="00EC7D53" w:rsidRPr="00892376">
        <w:rPr>
          <w:rFonts w:ascii="Arial" w:hAnsi="Arial" w:cs="Arial"/>
        </w:rPr>
        <w:t>Aquamatic</w:t>
      </w:r>
      <w:r w:rsidRPr="00892376">
        <w:rPr>
          <w:rFonts w:ascii="Arial" w:hAnsi="Arial" w:cs="Arial"/>
          <w:szCs w:val="22"/>
        </w:rPr>
        <w:t xml:space="preserve">. </w:t>
      </w:r>
    </w:p>
    <w:p w14:paraId="23DAFEE6" w14:textId="77777777" w:rsidR="00561E06" w:rsidRPr="00892376" w:rsidRDefault="0093589E" w:rsidP="00EC7D53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 xml:space="preserve">Aktivní látkou v čistícím procesu je aktivovaný kal, je to směs mikroorganismů, které ke svému životu a rozvoji potřebují látky, které jsou obsaženy v odpadní vodě a vzdušný kyslík. </w:t>
      </w:r>
      <w:r w:rsidR="00EC7D53" w:rsidRPr="00892376">
        <w:rPr>
          <w:rFonts w:ascii="Arial" w:hAnsi="Arial" w:cs="Arial"/>
        </w:rPr>
        <w:t xml:space="preserve">Zdrojem tlakového vzduchu aktivace 2. stupně a kalování je membránové dmychadlo, které je umístěno v rozvaděči nebo objektu. </w:t>
      </w:r>
      <w:r w:rsidR="006A4AED" w:rsidRPr="00892376">
        <w:rPr>
          <w:rFonts w:ascii="Arial" w:hAnsi="Arial" w:cs="Arial"/>
          <w:szCs w:val="22"/>
        </w:rPr>
        <w:t xml:space="preserve">Oddělování přebytečného aktivovaného kalu od vyčištěné vody probíhá ve zvláštní sekci – dosazovací jímky. Vyčištěná voda odtéká přepadem a přebytečný aktivovaný kal je vracen štěrbinou pod bio-disk. </w:t>
      </w:r>
      <w:r w:rsidR="00EC7D53" w:rsidRPr="00892376">
        <w:rPr>
          <w:rFonts w:ascii="Arial" w:hAnsi="Arial" w:cs="Arial"/>
        </w:rPr>
        <w:t xml:space="preserve">Tlakový vzduch je používán také k dopravě </w:t>
      </w:r>
      <w:r w:rsidR="006A4AED" w:rsidRPr="00892376">
        <w:rPr>
          <w:rFonts w:ascii="Arial" w:hAnsi="Arial" w:cs="Arial"/>
        </w:rPr>
        <w:t xml:space="preserve">odděleného </w:t>
      </w:r>
      <w:r w:rsidR="00EC7D53" w:rsidRPr="00892376">
        <w:rPr>
          <w:rFonts w:ascii="Arial" w:hAnsi="Arial" w:cs="Arial"/>
        </w:rPr>
        <w:t>přebytečného kalu z dosa</w:t>
      </w:r>
      <w:r w:rsidR="009125A2" w:rsidRPr="00892376">
        <w:rPr>
          <w:rFonts w:ascii="Arial" w:hAnsi="Arial" w:cs="Arial"/>
        </w:rPr>
        <w:t>zovací nádrže do kalové nádrže</w:t>
      </w:r>
      <w:r w:rsidR="00EC7D53" w:rsidRPr="00892376">
        <w:rPr>
          <w:rFonts w:ascii="Arial" w:hAnsi="Arial" w:cs="Arial"/>
        </w:rPr>
        <w:t xml:space="preserve"> a následně k likvidaci odvozem fekálním vozem. </w:t>
      </w:r>
      <w:r w:rsidRPr="00892376">
        <w:rPr>
          <w:rFonts w:ascii="Arial" w:hAnsi="Arial" w:cs="Arial"/>
          <w:szCs w:val="22"/>
        </w:rPr>
        <w:t>V čistícím procesu dochází také k odstraňování amoniakálního znečištění (oxidací vznikají dusičnany – nitridy a nitráty, procesy nitrifikační), dále k</w:t>
      </w:r>
      <w:r w:rsidR="003A1CD6" w:rsidRPr="00892376">
        <w:rPr>
          <w:rFonts w:ascii="Arial" w:hAnsi="Arial" w:cs="Arial"/>
          <w:szCs w:val="22"/>
        </w:rPr>
        <w:t> </w:t>
      </w:r>
      <w:r w:rsidRPr="00892376">
        <w:rPr>
          <w:rFonts w:ascii="Arial" w:hAnsi="Arial" w:cs="Arial"/>
          <w:szCs w:val="22"/>
        </w:rPr>
        <w:t xml:space="preserve">odstraňování dusičnanového znečištění (procesy denitrifikační). </w:t>
      </w:r>
    </w:p>
    <w:p w14:paraId="237187BC" w14:textId="77777777" w:rsidR="006A4AED" w:rsidRPr="00892376" w:rsidRDefault="006A4AED" w:rsidP="00EC7D53">
      <w:pPr>
        <w:spacing w:after="120" w:line="276" w:lineRule="auto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>Jednotlivé</w:t>
      </w:r>
      <w:r w:rsidR="001E660D" w:rsidRPr="00892376">
        <w:rPr>
          <w:rFonts w:ascii="Arial" w:hAnsi="Arial" w:cs="Arial"/>
          <w:b/>
          <w:szCs w:val="22"/>
        </w:rPr>
        <w:t xml:space="preserve"> </w:t>
      </w:r>
      <w:r w:rsidRPr="00892376">
        <w:rPr>
          <w:rFonts w:ascii="Arial" w:hAnsi="Arial" w:cs="Arial"/>
          <w:b/>
          <w:szCs w:val="22"/>
        </w:rPr>
        <w:t>fáze čištění</w:t>
      </w:r>
      <w:r w:rsidR="001E660D" w:rsidRPr="00892376">
        <w:rPr>
          <w:rFonts w:ascii="Arial" w:hAnsi="Arial" w:cs="Arial"/>
          <w:b/>
          <w:szCs w:val="22"/>
        </w:rPr>
        <w:t>:</w:t>
      </w:r>
    </w:p>
    <w:p w14:paraId="55710A64" w14:textId="77777777" w:rsidR="006A4AED" w:rsidRPr="00892376" w:rsidRDefault="0020124A" w:rsidP="006A4AED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892376">
        <w:rPr>
          <w:rFonts w:ascii="Arial" w:hAnsi="Arial" w:cs="Arial"/>
        </w:rPr>
        <w:t xml:space="preserve">Stupeň čištění: </w:t>
      </w:r>
      <w:r w:rsidRPr="00892376">
        <w:rPr>
          <w:rStyle w:val="Siln"/>
          <w:rFonts w:ascii="Arial" w:hAnsi="Arial" w:cs="Arial"/>
        </w:rPr>
        <w:t>usazování/částečné anaerobní předčištění</w:t>
      </w:r>
      <w:r w:rsidRPr="00892376">
        <w:rPr>
          <w:rFonts w:ascii="Arial" w:hAnsi="Arial" w:cs="Arial"/>
        </w:rPr>
        <w:t xml:space="preserve"> v jímce </w:t>
      </w:r>
      <w:r w:rsidR="006A4AED" w:rsidRPr="00892376">
        <w:rPr>
          <w:rFonts w:ascii="Arial" w:hAnsi="Arial" w:cs="Arial"/>
        </w:rPr>
        <w:t>mechanického předčištění</w:t>
      </w:r>
    </w:p>
    <w:p w14:paraId="6CA88906" w14:textId="77777777" w:rsidR="005D65B7" w:rsidRPr="00892376" w:rsidRDefault="005D65B7" w:rsidP="005D65B7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189D9E33" w14:textId="77777777" w:rsidR="006A4AED" w:rsidRPr="00892376" w:rsidRDefault="006A4AED" w:rsidP="006A4AED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892376">
        <w:rPr>
          <w:rFonts w:ascii="Arial" w:hAnsi="Arial" w:cs="Arial"/>
        </w:rPr>
        <w:t xml:space="preserve">Stupeň </w:t>
      </w:r>
      <w:r w:rsidR="0020124A" w:rsidRPr="00892376">
        <w:rPr>
          <w:rFonts w:ascii="Arial" w:hAnsi="Arial" w:cs="Arial"/>
        </w:rPr>
        <w:t xml:space="preserve">čištění: </w:t>
      </w:r>
      <w:r w:rsidR="0020124A" w:rsidRPr="00892376">
        <w:rPr>
          <w:rStyle w:val="Siln"/>
          <w:rFonts w:ascii="Arial" w:hAnsi="Arial" w:cs="Arial"/>
        </w:rPr>
        <w:t>aktivace ve vznosu (suspensi),</w:t>
      </w:r>
      <w:r w:rsidR="0020124A" w:rsidRPr="00892376">
        <w:rPr>
          <w:rFonts w:ascii="Arial" w:hAnsi="Arial" w:cs="Arial"/>
        </w:rPr>
        <w:t xml:space="preserve"> nitrifikace celoroční, denitrifikace částečná, částečná si</w:t>
      </w:r>
      <w:r w:rsidRPr="00892376">
        <w:rPr>
          <w:rFonts w:ascii="Arial" w:hAnsi="Arial" w:cs="Arial"/>
        </w:rPr>
        <w:t>mult. aerobní stabilizace akt. k</w:t>
      </w:r>
      <w:r w:rsidR="0020124A" w:rsidRPr="00892376">
        <w:rPr>
          <w:rFonts w:ascii="Arial" w:hAnsi="Arial" w:cs="Arial"/>
        </w:rPr>
        <w:t xml:space="preserve">alu. Návrh aktivace založen na </w:t>
      </w:r>
      <w:r w:rsidRPr="00892376">
        <w:rPr>
          <w:rFonts w:ascii="Arial" w:hAnsi="Arial" w:cs="Arial"/>
        </w:rPr>
        <w:t>desetiletých</w:t>
      </w:r>
      <w:r w:rsidR="0020124A" w:rsidRPr="00892376">
        <w:rPr>
          <w:rFonts w:ascii="Arial" w:hAnsi="Arial" w:cs="Arial"/>
        </w:rPr>
        <w:t xml:space="preserve"> zkušenost</w:t>
      </w:r>
      <w:r w:rsidR="008B6439" w:rsidRPr="00892376">
        <w:rPr>
          <w:rFonts w:ascii="Arial" w:hAnsi="Arial" w:cs="Arial"/>
        </w:rPr>
        <w:t>ech</w:t>
      </w:r>
      <w:r w:rsidR="0020124A" w:rsidRPr="00892376">
        <w:rPr>
          <w:rFonts w:ascii="Arial" w:hAnsi="Arial" w:cs="Arial"/>
        </w:rPr>
        <w:t xml:space="preserve"> z chovu lososových ryb</w:t>
      </w:r>
      <w:r w:rsidR="008B6439" w:rsidRPr="00892376">
        <w:rPr>
          <w:rFonts w:ascii="Arial" w:hAnsi="Arial" w:cs="Arial"/>
        </w:rPr>
        <w:t>,</w:t>
      </w:r>
      <w:r w:rsidRPr="00892376">
        <w:rPr>
          <w:rFonts w:ascii="Arial" w:hAnsi="Arial" w:cs="Arial"/>
        </w:rPr>
        <w:t xml:space="preserve"> po celém světe</w:t>
      </w:r>
      <w:r w:rsidR="0020124A" w:rsidRPr="00892376">
        <w:rPr>
          <w:rFonts w:ascii="Arial" w:hAnsi="Arial" w:cs="Arial"/>
        </w:rPr>
        <w:t>.</w:t>
      </w:r>
    </w:p>
    <w:p w14:paraId="71CAB71B" w14:textId="77777777" w:rsidR="005D65B7" w:rsidRPr="00892376" w:rsidRDefault="005D65B7" w:rsidP="005D65B7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08DF89F0" w14:textId="77777777" w:rsidR="0020124A" w:rsidRPr="00892376" w:rsidRDefault="0020124A" w:rsidP="006A4AED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892376">
        <w:rPr>
          <w:rFonts w:ascii="Arial" w:hAnsi="Arial" w:cs="Arial"/>
        </w:rPr>
        <w:t xml:space="preserve">Stupeň čištění: </w:t>
      </w:r>
      <w:r w:rsidRPr="00892376">
        <w:rPr>
          <w:rStyle w:val="Siln"/>
          <w:rFonts w:ascii="Arial" w:hAnsi="Arial" w:cs="Arial"/>
        </w:rPr>
        <w:t>aktivace přisedlá na nezanášeném nosiči biomasy</w:t>
      </w:r>
      <w:r w:rsidR="006A4AED" w:rsidRPr="00892376">
        <w:rPr>
          <w:rStyle w:val="Siln"/>
          <w:rFonts w:ascii="Arial" w:hAnsi="Arial" w:cs="Arial"/>
        </w:rPr>
        <w:t xml:space="preserve"> </w:t>
      </w:r>
      <w:r w:rsidR="006A4AED" w:rsidRPr="00892376">
        <w:rPr>
          <w:rFonts w:ascii="Arial" w:hAnsi="Arial" w:cs="Arial"/>
          <w:szCs w:val="22"/>
        </w:rPr>
        <w:t>(STM biokontakteru)</w:t>
      </w:r>
      <w:r w:rsidRPr="00892376">
        <w:rPr>
          <w:rFonts w:ascii="Arial" w:hAnsi="Arial" w:cs="Arial"/>
        </w:rPr>
        <w:t>, nitrifikace celoroční, denitrifikace částečná, částečná</w:t>
      </w:r>
      <w:r w:rsidRPr="00892376">
        <w:rPr>
          <w:rFonts w:ascii="Arial" w:hAnsi="Arial" w:cs="Arial"/>
          <w:color w:val="FF0000"/>
        </w:rPr>
        <w:t xml:space="preserve"> </w:t>
      </w:r>
      <w:r w:rsidRPr="00892376">
        <w:rPr>
          <w:rFonts w:ascii="Arial" w:hAnsi="Arial" w:cs="Arial"/>
        </w:rPr>
        <w:t>si</w:t>
      </w:r>
      <w:r w:rsidR="006A4AED" w:rsidRPr="00892376">
        <w:rPr>
          <w:rFonts w:ascii="Arial" w:hAnsi="Arial" w:cs="Arial"/>
        </w:rPr>
        <w:t>mult. aerobní stabilizace akt. k</w:t>
      </w:r>
      <w:r w:rsidRPr="00892376">
        <w:rPr>
          <w:rFonts w:ascii="Arial" w:hAnsi="Arial" w:cs="Arial"/>
        </w:rPr>
        <w:t>alu. Návrh aktivace založen na desetiletých zkušenosti z chovu lososových ryb.</w:t>
      </w:r>
    </w:p>
    <w:p w14:paraId="6AFFA6B4" w14:textId="77777777" w:rsidR="00253A21" w:rsidRPr="00892376" w:rsidRDefault="00253A21" w:rsidP="00253A21">
      <w:pPr>
        <w:jc w:val="both"/>
        <w:rPr>
          <w:rFonts w:ascii="Arial" w:hAnsi="Arial" w:cs="Arial"/>
        </w:rPr>
      </w:pPr>
    </w:p>
    <w:p w14:paraId="6CAB4259" w14:textId="77777777" w:rsidR="001C07B4" w:rsidRPr="00892376" w:rsidRDefault="00253A21" w:rsidP="00253A21">
      <w:pPr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>Dle normy ČSN 75 6402 (Čistírny odpadních vod do 500 ekvivalentních obyvatel) technologie čištění „</w:t>
      </w:r>
      <w:r w:rsidRPr="00892376">
        <w:rPr>
          <w:rFonts w:ascii="Arial" w:hAnsi="Arial" w:cs="Arial"/>
          <w:u w:val="single"/>
        </w:rPr>
        <w:t>aktivační proces s biofilmovým reaktorem</w:t>
      </w:r>
      <w:r w:rsidRPr="00892376">
        <w:rPr>
          <w:rFonts w:ascii="Arial" w:hAnsi="Arial" w:cs="Arial"/>
        </w:rPr>
        <w:t xml:space="preserve">“ dosahuje nejvyšší účinnosti čištění: </w:t>
      </w:r>
    </w:p>
    <w:p w14:paraId="011D43F3" w14:textId="77777777" w:rsidR="005D65B7" w:rsidRPr="00892376" w:rsidRDefault="005D65B7" w:rsidP="00253A21">
      <w:pPr>
        <w:jc w:val="both"/>
        <w:rPr>
          <w:rFonts w:ascii="Arial" w:hAnsi="Arial" w:cs="Arial"/>
        </w:rPr>
      </w:pPr>
    </w:p>
    <w:p w14:paraId="5AC47F3E" w14:textId="749AFFB1" w:rsidR="0001239A" w:rsidRPr="00892376" w:rsidRDefault="00253A21" w:rsidP="00DA7E65">
      <w:pPr>
        <w:jc w:val="center"/>
        <w:rPr>
          <w:rFonts w:ascii="Arial" w:hAnsi="Arial" w:cs="Arial"/>
        </w:rPr>
      </w:pPr>
      <w:r w:rsidRPr="00892376">
        <w:rPr>
          <w:rFonts w:ascii="Arial" w:hAnsi="Arial" w:cs="Arial"/>
        </w:rPr>
        <w:t>BSK</w:t>
      </w:r>
      <w:r w:rsidRPr="00892376">
        <w:rPr>
          <w:rFonts w:ascii="Arial" w:hAnsi="Arial" w:cs="Arial"/>
          <w:vertAlign w:val="subscript"/>
        </w:rPr>
        <w:t xml:space="preserve">5 </w:t>
      </w:r>
      <w:r w:rsidR="001C07B4" w:rsidRPr="00892376">
        <w:rPr>
          <w:rFonts w:ascii="Arial" w:hAnsi="Arial" w:cs="Arial"/>
          <w:vertAlign w:val="subscript"/>
        </w:rPr>
        <w:t xml:space="preserve"> </w:t>
      </w:r>
      <w:r w:rsidRPr="00892376">
        <w:rPr>
          <w:rFonts w:ascii="Arial" w:hAnsi="Arial" w:cs="Arial"/>
        </w:rPr>
        <w:t>80-95%</w:t>
      </w:r>
      <w:r w:rsidR="001C07B4" w:rsidRPr="00892376">
        <w:rPr>
          <w:rFonts w:ascii="Arial" w:hAnsi="Arial" w:cs="Arial"/>
        </w:rPr>
        <w:tab/>
        <w:t xml:space="preserve">   </w:t>
      </w:r>
      <w:r w:rsidRPr="00892376">
        <w:rPr>
          <w:rFonts w:ascii="Arial" w:hAnsi="Arial" w:cs="Arial"/>
        </w:rPr>
        <w:t xml:space="preserve"> CHSK</w:t>
      </w:r>
      <w:r w:rsidRPr="00892376">
        <w:rPr>
          <w:rFonts w:ascii="Arial" w:hAnsi="Arial" w:cs="Arial"/>
          <w:vertAlign w:val="subscript"/>
        </w:rPr>
        <w:t>Cr</w:t>
      </w:r>
      <w:r w:rsidR="001C07B4" w:rsidRPr="00892376">
        <w:rPr>
          <w:rFonts w:ascii="Arial" w:hAnsi="Arial" w:cs="Arial"/>
        </w:rPr>
        <w:t xml:space="preserve"> 70-90%</w:t>
      </w:r>
      <w:r w:rsidR="001C07B4" w:rsidRPr="00892376">
        <w:rPr>
          <w:rFonts w:ascii="Arial" w:hAnsi="Arial" w:cs="Arial"/>
        </w:rPr>
        <w:tab/>
      </w:r>
      <w:r w:rsidRPr="00892376">
        <w:rPr>
          <w:rFonts w:ascii="Arial" w:hAnsi="Arial" w:cs="Arial"/>
        </w:rPr>
        <w:t xml:space="preserve"> </w:t>
      </w:r>
      <w:r w:rsidR="001C07B4" w:rsidRPr="00892376">
        <w:rPr>
          <w:rFonts w:ascii="Arial" w:hAnsi="Arial" w:cs="Arial"/>
        </w:rPr>
        <w:t>NL 80-90%</w:t>
      </w:r>
      <w:r w:rsidR="001C07B4" w:rsidRPr="00892376">
        <w:rPr>
          <w:rFonts w:ascii="Arial" w:hAnsi="Arial" w:cs="Arial"/>
        </w:rPr>
        <w:tab/>
      </w:r>
      <w:r w:rsidRPr="00892376">
        <w:rPr>
          <w:rFonts w:ascii="Arial" w:hAnsi="Arial" w:cs="Arial"/>
        </w:rPr>
        <w:t xml:space="preserve"> N-NH</w:t>
      </w:r>
      <w:r w:rsidRPr="00892376">
        <w:rPr>
          <w:rFonts w:ascii="Arial" w:hAnsi="Arial" w:cs="Arial"/>
          <w:vertAlign w:val="subscript"/>
        </w:rPr>
        <w:t xml:space="preserve">4 </w:t>
      </w:r>
      <w:r w:rsidR="001C07B4" w:rsidRPr="00892376">
        <w:rPr>
          <w:rFonts w:ascii="Arial" w:hAnsi="Arial" w:cs="Arial"/>
          <w:vertAlign w:val="subscript"/>
        </w:rPr>
        <w:t xml:space="preserve"> </w:t>
      </w:r>
      <w:r w:rsidR="001C07B4" w:rsidRPr="00892376">
        <w:rPr>
          <w:rFonts w:ascii="Arial" w:hAnsi="Arial" w:cs="Arial"/>
        </w:rPr>
        <w:t>65-95%</w:t>
      </w:r>
      <w:r w:rsidR="001C07B4" w:rsidRPr="00892376">
        <w:rPr>
          <w:rFonts w:ascii="Arial" w:hAnsi="Arial" w:cs="Arial"/>
        </w:rPr>
        <w:tab/>
        <w:t xml:space="preserve">      </w:t>
      </w:r>
      <w:r w:rsidRPr="00892376">
        <w:rPr>
          <w:rFonts w:ascii="Arial" w:hAnsi="Arial" w:cs="Arial"/>
        </w:rPr>
        <w:t xml:space="preserve"> Pc 15-25%.</w:t>
      </w:r>
    </w:p>
    <w:bookmarkEnd w:id="2"/>
    <w:p w14:paraId="795031BE" w14:textId="77777777" w:rsidR="002D2DE1" w:rsidRPr="00892376" w:rsidRDefault="002D2DE1" w:rsidP="00DA7E65">
      <w:pPr>
        <w:jc w:val="center"/>
        <w:rPr>
          <w:rFonts w:ascii="Arial" w:hAnsi="Arial" w:cs="Arial"/>
        </w:rPr>
      </w:pPr>
    </w:p>
    <w:p w14:paraId="47146607" w14:textId="77777777" w:rsidR="002D2DE1" w:rsidRPr="00892376" w:rsidRDefault="002D2DE1">
      <w:pPr>
        <w:rPr>
          <w:rFonts w:eastAsiaTheme="minorHAnsi"/>
          <w:noProof/>
        </w:rPr>
      </w:pPr>
    </w:p>
    <w:p w14:paraId="17960E41" w14:textId="77777777" w:rsidR="00BB445D" w:rsidRPr="00892376" w:rsidRDefault="00BB445D">
      <w:pPr>
        <w:rPr>
          <w:rFonts w:ascii="Arial" w:hAnsi="Arial" w:cs="Arial"/>
          <w:noProof/>
        </w:rPr>
      </w:pPr>
    </w:p>
    <w:p w14:paraId="3F524FAE" w14:textId="796EDB55" w:rsidR="0001239A" w:rsidRPr="00892376" w:rsidRDefault="00255871">
      <w:pPr>
        <w:rPr>
          <w:rFonts w:ascii="Arial" w:hAnsi="Arial" w:cs="Arial"/>
        </w:rPr>
      </w:pPr>
      <w:r w:rsidRPr="00892376">
        <w:rPr>
          <w:rFonts w:ascii="Arial" w:hAnsi="Arial" w:cs="Arial"/>
          <w:noProof/>
        </w:rPr>
        <w:drawing>
          <wp:inline distT="0" distB="0" distL="0" distR="0" wp14:anchorId="44CEA726" wp14:editId="5F850503">
            <wp:extent cx="5760085" cy="14097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3223D" w14:textId="77777777" w:rsidR="002D2DE1" w:rsidRPr="00892376" w:rsidRDefault="002D2DE1">
      <w:pPr>
        <w:rPr>
          <w:rFonts w:eastAsiaTheme="minorHAnsi"/>
          <w:noProof/>
        </w:rPr>
      </w:pPr>
    </w:p>
    <w:p w14:paraId="2551F618" w14:textId="77777777" w:rsidR="00BB445D" w:rsidRPr="00892376" w:rsidRDefault="00BB445D">
      <w:pPr>
        <w:rPr>
          <w:rFonts w:ascii="Arial" w:hAnsi="Arial" w:cs="Arial"/>
          <w:b/>
          <w:noProof/>
          <w:color w:val="7030A0"/>
        </w:rPr>
      </w:pPr>
    </w:p>
    <w:p w14:paraId="2D743CE0" w14:textId="021E9348" w:rsidR="00B308BC" w:rsidRPr="00892376" w:rsidRDefault="00255871">
      <w:pPr>
        <w:rPr>
          <w:rFonts w:ascii="Arial" w:hAnsi="Arial" w:cs="Arial"/>
          <w:b/>
          <w:color w:val="7030A0"/>
        </w:rPr>
      </w:pPr>
      <w:r w:rsidRPr="00892376">
        <w:rPr>
          <w:rFonts w:ascii="Arial" w:hAnsi="Arial" w:cs="Arial"/>
          <w:b/>
          <w:noProof/>
          <w:color w:val="7030A0"/>
        </w:rPr>
        <w:lastRenderedPageBreak/>
        <w:drawing>
          <wp:inline distT="0" distB="0" distL="0" distR="0" wp14:anchorId="43AEC50D" wp14:editId="1273DE29">
            <wp:extent cx="5516880" cy="4556760"/>
            <wp:effectExtent l="0" t="0" r="762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0" cy="455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44524" w14:textId="79CB5675" w:rsidR="00122768" w:rsidRPr="00892376" w:rsidRDefault="00122768">
      <w:pPr>
        <w:rPr>
          <w:rFonts w:ascii="Arial" w:hAnsi="Arial" w:cs="Arial"/>
          <w:b/>
        </w:rPr>
      </w:pPr>
    </w:p>
    <w:p w14:paraId="08C0BE9E" w14:textId="655D6D77" w:rsidR="00FE55CA" w:rsidRPr="00892376" w:rsidRDefault="00FE55CA">
      <w:pPr>
        <w:rPr>
          <w:rFonts w:ascii="Arial" w:hAnsi="Arial" w:cs="Arial"/>
          <w:b/>
        </w:rPr>
      </w:pPr>
    </w:p>
    <w:p w14:paraId="4C3D65AA" w14:textId="6A721920" w:rsidR="00FE55CA" w:rsidRPr="00892376" w:rsidRDefault="00FE55CA">
      <w:pPr>
        <w:rPr>
          <w:rFonts w:ascii="Arial" w:hAnsi="Arial" w:cs="Arial"/>
          <w:b/>
        </w:rPr>
      </w:pPr>
    </w:p>
    <w:p w14:paraId="363ACFD2" w14:textId="77777777" w:rsidR="00FE55CA" w:rsidRPr="00892376" w:rsidRDefault="00FE55CA">
      <w:pPr>
        <w:rPr>
          <w:rFonts w:ascii="Arial" w:hAnsi="Arial" w:cs="Arial"/>
          <w:b/>
        </w:rPr>
      </w:pPr>
    </w:p>
    <w:p w14:paraId="4D1D5383" w14:textId="77777777" w:rsidR="0093589E" w:rsidRPr="00892376" w:rsidRDefault="0093589E" w:rsidP="0093589E">
      <w:pPr>
        <w:spacing w:line="276" w:lineRule="auto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 xml:space="preserve">Biochemické a hydraulické parametry </w:t>
      </w:r>
      <w:r w:rsidR="00505238" w:rsidRPr="00892376">
        <w:rPr>
          <w:rFonts w:ascii="Arial" w:hAnsi="Arial" w:cs="Arial"/>
          <w:b/>
        </w:rPr>
        <w:t xml:space="preserve">sestavy </w:t>
      </w:r>
      <w:r w:rsidRPr="00892376">
        <w:rPr>
          <w:rFonts w:ascii="Arial" w:hAnsi="Arial" w:cs="Arial"/>
          <w:b/>
        </w:rPr>
        <w:t>ČOV:</w:t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1"/>
        <w:gridCol w:w="709"/>
        <w:gridCol w:w="1002"/>
        <w:gridCol w:w="840"/>
        <w:gridCol w:w="2568"/>
      </w:tblGrid>
      <w:tr w:rsidR="009812B6" w:rsidRPr="00892376" w14:paraId="64E61DCF" w14:textId="77777777" w:rsidTr="00255871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B5D5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Typ čistírny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A623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6D00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5C23" w14:textId="1CE645B5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STMH </w:t>
            </w:r>
            <w:r w:rsidR="00255871" w:rsidRPr="00892376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5C7AF7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b/>
                <w:bCs/>
                <w:sz w:val="18"/>
                <w:szCs w:val="18"/>
              </w:rPr>
              <w:t>DIN 4261</w:t>
            </w:r>
          </w:p>
        </w:tc>
      </w:tr>
      <w:tr w:rsidR="009812B6" w:rsidRPr="00892376" w14:paraId="299868E6" w14:textId="77777777" w:rsidTr="00255871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845C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b/>
                <w:bCs/>
                <w:sz w:val="18"/>
                <w:szCs w:val="18"/>
              </w:rPr>
              <w:t>Počet obyvatel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A86B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b/>
                <w:bCs/>
                <w:sz w:val="18"/>
                <w:szCs w:val="18"/>
              </w:rPr>
              <w:t>EW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F966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8070" w14:textId="12AFFF38" w:rsidR="0093589E" w:rsidRPr="00892376" w:rsidRDefault="00255871" w:rsidP="00214C8D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 w:rsidRPr="00892376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54658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9812B6" w:rsidRPr="00892376" w14:paraId="22788CBA" w14:textId="77777777" w:rsidTr="00255871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0B9B" w14:textId="77777777" w:rsidR="0093589E" w:rsidRPr="00892376" w:rsidRDefault="00D9183F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 xml:space="preserve">Spec. </w:t>
            </w:r>
            <w:r w:rsidR="0093589E" w:rsidRPr="00892376">
              <w:rPr>
                <w:rFonts w:ascii="Arial" w:hAnsi="Arial" w:cs="Arial"/>
                <w:sz w:val="18"/>
                <w:szCs w:val="18"/>
              </w:rPr>
              <w:t>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2129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F24B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l/os.a den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FD44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2E143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Bionádrž D=1700 mm</w:t>
            </w:r>
          </w:p>
        </w:tc>
      </w:tr>
      <w:tr w:rsidR="009812B6" w:rsidRPr="00892376" w14:paraId="30553B92" w14:textId="77777777" w:rsidTr="00255871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76B1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Denní 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23D8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CA25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892376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BB84" w14:textId="737A9060" w:rsidR="0093589E" w:rsidRPr="00892376" w:rsidRDefault="00BB445D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1,</w:t>
            </w:r>
            <w:r w:rsidR="00255871" w:rsidRPr="00892376">
              <w:rPr>
                <w:rFonts w:ascii="Arial" w:hAnsi="Arial" w:cs="Arial"/>
                <w:sz w:val="18"/>
                <w:szCs w:val="18"/>
              </w:rPr>
              <w:t>5</w:t>
            </w:r>
            <w:r w:rsidRPr="0089237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9D9B21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Biorotor  D=1200 mm</w:t>
            </w:r>
          </w:p>
        </w:tc>
      </w:tr>
      <w:tr w:rsidR="009812B6" w:rsidRPr="00892376" w14:paraId="047EEA73" w14:textId="77777777" w:rsidTr="00255871">
        <w:trPr>
          <w:trHeight w:val="153"/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302C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Množství odpadních vod při hodinové špičce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E38D" w14:textId="6456953C" w:rsidR="0093589E" w:rsidRPr="00892376" w:rsidRDefault="00255871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4A59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892376">
              <w:rPr>
                <w:rFonts w:ascii="Arial" w:hAnsi="Arial" w:cs="Arial"/>
                <w:sz w:val="18"/>
                <w:szCs w:val="18"/>
              </w:rPr>
              <w:t>/h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2607" w14:textId="11617B3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0,</w:t>
            </w:r>
            <w:r w:rsidR="00BB445D" w:rsidRPr="00892376">
              <w:rPr>
                <w:rFonts w:ascii="Arial" w:hAnsi="Arial" w:cs="Arial"/>
                <w:sz w:val="18"/>
                <w:szCs w:val="18"/>
              </w:rPr>
              <w:t>1</w:t>
            </w:r>
            <w:r w:rsidR="00255871" w:rsidRPr="0089237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1B163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 xml:space="preserve">Plocha 1 desky </w:t>
            </w:r>
            <w:smartTag w:uri="urn:schemas-microsoft-com:office:smarttags" w:element="metricconverter">
              <w:smartTagPr>
                <w:attr w:name="ProductID" w:val="3,38 m2"/>
              </w:smartTagPr>
              <w:r w:rsidRPr="00892376">
                <w:rPr>
                  <w:rFonts w:ascii="Arial" w:hAnsi="Arial" w:cs="Arial"/>
                  <w:sz w:val="18"/>
                  <w:szCs w:val="18"/>
                </w:rPr>
                <w:t>3,38 m</w:t>
              </w:r>
              <w:r w:rsidRPr="00892376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smartTag>
          </w:p>
        </w:tc>
      </w:tr>
      <w:tr w:rsidR="009812B6" w:rsidRPr="00892376" w14:paraId="7DD0F242" w14:textId="77777777" w:rsidTr="00255871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FC32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C968" w14:textId="5ED3E9BC" w:rsidR="0093589E" w:rsidRPr="00892376" w:rsidRDefault="00255871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59F1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892376">
              <w:rPr>
                <w:rFonts w:ascii="Arial" w:hAnsi="Arial" w:cs="Arial"/>
                <w:sz w:val="18"/>
                <w:szCs w:val="18"/>
              </w:rPr>
              <w:t>/h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7779" w14:textId="52494116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0,0</w:t>
            </w:r>
            <w:r w:rsidR="00255871" w:rsidRPr="0089237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B93FCA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*sCPU 100%více</w:t>
            </w:r>
          </w:p>
        </w:tc>
      </w:tr>
      <w:tr w:rsidR="009812B6" w:rsidRPr="00892376" w14:paraId="79048647" w14:textId="77777777" w:rsidTr="00255871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EAD1E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b/>
                <w:bCs/>
                <w:sz w:val="18"/>
                <w:szCs w:val="18"/>
              </w:rPr>
              <w:t>Organické znečištění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445F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DF365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F4688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184E8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92376" w14:paraId="5B4AE4DE" w14:textId="77777777" w:rsidTr="00255871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555E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Organické znečištění bez předčištění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CF7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BSB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892376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CE2C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26B4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AB47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92376" w14:paraId="38DD357C" w14:textId="77777777" w:rsidTr="00255871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0119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Organické znečištění s usazováním 1,5 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FDDC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BSB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892376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E2B3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B796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89EB4" w14:textId="1EADD10F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 xml:space="preserve">Usazovací jímka cca </w:t>
            </w:r>
            <w:r w:rsidR="00255871" w:rsidRPr="00892376">
              <w:rPr>
                <w:rFonts w:ascii="Arial" w:hAnsi="Arial" w:cs="Arial"/>
                <w:sz w:val="18"/>
                <w:szCs w:val="18"/>
              </w:rPr>
              <w:t xml:space="preserve">4 </w:t>
            </w:r>
            <w:r w:rsidRPr="00892376">
              <w:rPr>
                <w:rFonts w:ascii="Arial" w:hAnsi="Arial" w:cs="Arial"/>
                <w:sz w:val="18"/>
                <w:szCs w:val="18"/>
              </w:rPr>
              <w:t>-</w:t>
            </w:r>
            <w:r w:rsidR="00255871" w:rsidRPr="00892376">
              <w:rPr>
                <w:rFonts w:ascii="Arial" w:hAnsi="Arial" w:cs="Arial"/>
                <w:sz w:val="18"/>
                <w:szCs w:val="18"/>
              </w:rPr>
              <w:t xml:space="preserve"> 6 </w:t>
            </w:r>
            <w:r w:rsidRPr="00892376">
              <w:rPr>
                <w:rFonts w:ascii="Arial" w:hAnsi="Arial" w:cs="Arial"/>
                <w:sz w:val="18"/>
                <w:szCs w:val="18"/>
              </w:rPr>
              <w:t>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9812B6" w:rsidRPr="00892376" w14:paraId="2D870749" w14:textId="77777777" w:rsidTr="00255871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A493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5CAB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C79E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B46B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2334E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N-NH4 dle AM testu</w:t>
            </w:r>
          </w:p>
        </w:tc>
      </w:tr>
      <w:tr w:rsidR="009812B6" w:rsidRPr="00892376" w14:paraId="2DA63141" w14:textId="77777777" w:rsidTr="00255871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4E18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b/>
                <w:bCs/>
                <w:sz w:val="18"/>
                <w:szCs w:val="18"/>
              </w:rPr>
              <w:t>Mechanické předčištění usazováním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A8A4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5EB7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62BB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F6803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b/>
                <w:bCs/>
                <w:sz w:val="18"/>
                <w:szCs w:val="18"/>
              </w:rPr>
              <w:t>DIN 4261, díl1</w:t>
            </w:r>
          </w:p>
        </w:tc>
      </w:tr>
      <w:tr w:rsidR="009812B6" w:rsidRPr="00892376" w14:paraId="1EBC70C8" w14:textId="77777777" w:rsidTr="00255871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4F52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Stavební provedení: zemní  jímka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EC48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6AC9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78AF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1 nádrž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FBF58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plast, beton</w:t>
            </w:r>
          </w:p>
        </w:tc>
      </w:tr>
      <w:tr w:rsidR="009812B6" w:rsidRPr="00892376" w14:paraId="3B78A0A6" w14:textId="77777777" w:rsidTr="00255871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6C04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Průměr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BA9C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AE64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0340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28EAF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9812B6" w:rsidRPr="00892376" w14:paraId="3FD7E187" w14:textId="77777777" w:rsidTr="00255871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C850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Hloubka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6DE5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B2F2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D611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1017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9812B6" w:rsidRPr="00892376" w14:paraId="7B3DD66A" w14:textId="77777777" w:rsidTr="00255871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C119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D0BF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021B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B406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C51E1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 xml:space="preserve">1,2 </w:t>
            </w:r>
            <w:r w:rsidR="00214C8D" w:rsidRPr="00892376">
              <w:rPr>
                <w:rFonts w:ascii="Arial" w:hAnsi="Arial" w:cs="Arial"/>
              </w:rPr>
              <w:t>–</w:t>
            </w:r>
            <w:r w:rsidRPr="00892376">
              <w:rPr>
                <w:rFonts w:ascii="Arial" w:hAnsi="Arial" w:cs="Arial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1,9 m"/>
              </w:smartTagPr>
              <w:r w:rsidRPr="00892376">
                <w:rPr>
                  <w:rFonts w:ascii="Arial" w:hAnsi="Arial" w:cs="Arial"/>
                  <w:sz w:val="18"/>
                  <w:szCs w:val="18"/>
                </w:rPr>
                <w:t>1,9 m</w:t>
              </w:r>
            </w:smartTag>
          </w:p>
        </w:tc>
      </w:tr>
      <w:tr w:rsidR="009812B6" w:rsidRPr="00892376" w14:paraId="206C80A6" w14:textId="77777777" w:rsidTr="00255871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8AC2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FDD5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Vges.v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A78E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9787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C9DE94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vyhovuje</w:t>
            </w:r>
          </w:p>
        </w:tc>
      </w:tr>
      <w:tr w:rsidR="009812B6" w:rsidRPr="00892376" w14:paraId="63AEDFE9" w14:textId="77777777" w:rsidTr="00255871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3293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Předepsaný objem usazování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1C2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Vges. 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BE0A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81B7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1,125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A1B87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Min. objem 375l/EO</w:t>
            </w:r>
          </w:p>
        </w:tc>
      </w:tr>
      <w:tr w:rsidR="009812B6" w:rsidRPr="00892376" w14:paraId="185CD006" w14:textId="77777777" w:rsidTr="00255871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0CDA1" w14:textId="77777777" w:rsidR="00D9183F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 xml:space="preserve">Předepsaný objem skladování </w:t>
            </w:r>
          </w:p>
          <w:p w14:paraId="536D671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přebytečného a prim.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A445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Vms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B1A7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0B30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0,37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D2122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73,5 litr/EO</w:t>
            </w:r>
          </w:p>
        </w:tc>
      </w:tr>
    </w:tbl>
    <w:p w14:paraId="3BA53246" w14:textId="77777777" w:rsidR="00B308BC" w:rsidRPr="00892376" w:rsidRDefault="00B308BC">
      <w:r w:rsidRPr="00892376">
        <w:br w:type="page"/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1"/>
        <w:gridCol w:w="709"/>
        <w:gridCol w:w="1134"/>
        <w:gridCol w:w="708"/>
        <w:gridCol w:w="2568"/>
      </w:tblGrid>
      <w:tr w:rsidR="009812B6" w:rsidRPr="00892376" w14:paraId="520C07A3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8BD5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Bionádrž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5382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4FA1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D689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D3A22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9812B6" w:rsidRPr="00892376" w14:paraId="4996C823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D786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Průměr koule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0B52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01E3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24A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3DD810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92376" w14:paraId="4B0A5647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B6F7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Počet desek biorotoru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E9CF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A05C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D47E" w14:textId="7FC09F3B" w:rsidR="0093589E" w:rsidRPr="00892376" w:rsidRDefault="00255871" w:rsidP="00214C8D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 w:rsidRPr="00892376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C9D558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92376" w14:paraId="2BF4FC24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BC4E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Plocha koncových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E65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3216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84797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bez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AF3E47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92376" w14:paraId="740F43E5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BC74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Plocha středových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A402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898F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32EC" w14:textId="14DAC010" w:rsidR="0093589E" w:rsidRPr="00892376" w:rsidRDefault="00255871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30,42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B913A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92376" w14:paraId="11039574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A2A1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Celková plocha biorotoru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A678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Ages.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3B57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21BE" w14:textId="5997E14B" w:rsidR="0093589E" w:rsidRPr="00892376" w:rsidRDefault="00255871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30,42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624525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92376" w14:paraId="42CA9870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441A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85CB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8940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212F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AE61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92376" w14:paraId="13C855C8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D97A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1787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79C6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71B3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1,03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7D8E3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 xml:space="preserve">Vmin. =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892376">
                <w:rPr>
                  <w:rFonts w:ascii="Arial" w:hAnsi="Arial" w:cs="Arial"/>
                  <w:sz w:val="18"/>
                  <w:szCs w:val="18"/>
                </w:rPr>
                <w:t>1 m</w:t>
              </w:r>
              <w:r w:rsidRPr="00892376">
                <w:rPr>
                  <w:rFonts w:ascii="Arial" w:hAnsi="Arial" w:cs="Arial"/>
                  <w:sz w:val="18"/>
                  <w:szCs w:val="18"/>
                  <w:vertAlign w:val="superscript"/>
                </w:rPr>
                <w:t>3</w:t>
              </w:r>
            </w:smartTag>
          </w:p>
        </w:tc>
      </w:tr>
      <w:tr w:rsidR="009812B6" w:rsidRPr="00892376" w14:paraId="017794DC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A0EB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BSB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892376">
              <w:rPr>
                <w:rFonts w:ascii="Arial" w:hAnsi="Arial" w:cs="Arial"/>
                <w:sz w:val="18"/>
                <w:szCs w:val="18"/>
              </w:rPr>
              <w:t xml:space="preserve"> možné spec. zatížení plochy biodisku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00E2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B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A9B4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g/d.m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42CB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D4EDF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max. 4 g/d.m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9812B6" w:rsidRPr="00892376" w14:paraId="2BB42A34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7936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BSB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892376">
              <w:rPr>
                <w:rFonts w:ascii="Arial" w:hAnsi="Arial" w:cs="Arial"/>
                <w:sz w:val="18"/>
                <w:szCs w:val="18"/>
              </w:rPr>
              <w:t xml:space="preserve"> skutečné zatížení plochy biodisku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FCCA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B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8D1A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kg BSB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892376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EF5F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AC994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92376" w14:paraId="44FE3635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D50C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BSB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892376">
              <w:rPr>
                <w:rFonts w:ascii="Arial" w:hAnsi="Arial" w:cs="Arial"/>
                <w:sz w:val="18"/>
                <w:szCs w:val="18"/>
              </w:rPr>
              <w:t xml:space="preserve"> zatížení biomasy ve vznosu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0421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B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2680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kg BSB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892376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E566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25F49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92376" w14:paraId="7849263E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5C0E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Koncentrace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65E5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TS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CFB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kg/m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85CA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2613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92376" w14:paraId="6B1997C6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047F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Zatížení kalu na sušinu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4C3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B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7A4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kg/kg.d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DA60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≤0,03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17F33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max. 0,05 kg/kg.d</w:t>
            </w:r>
          </w:p>
        </w:tc>
      </w:tr>
      <w:tr w:rsidR="009812B6" w:rsidRPr="00892376" w14:paraId="11B4992D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7560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Prostorové zatížení bionádrže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B3D2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B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7839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kg/m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892376">
              <w:rPr>
                <w:rFonts w:ascii="Arial" w:hAnsi="Arial" w:cs="Arial"/>
                <w:sz w:val="18"/>
                <w:szCs w:val="18"/>
              </w:rPr>
              <w:t>.d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0324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≤0,13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84D27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max. 0,20 kg/m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892376">
              <w:rPr>
                <w:rFonts w:ascii="Arial" w:hAnsi="Arial" w:cs="Arial"/>
                <w:sz w:val="18"/>
                <w:szCs w:val="18"/>
              </w:rPr>
              <w:t>.d</w:t>
            </w:r>
          </w:p>
        </w:tc>
      </w:tr>
      <w:tr w:rsidR="009812B6" w:rsidRPr="00892376" w14:paraId="3428B6AE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1C2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Kyslíkový vnos během provozu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D978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O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9261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kgO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892376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7F83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D8A1F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**</w:t>
            </w:r>
          </w:p>
        </w:tc>
      </w:tr>
      <w:tr w:rsidR="009812B6" w:rsidRPr="00892376" w14:paraId="57348669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F464" w14:textId="77777777" w:rsidR="0093589E" w:rsidRPr="00892376" w:rsidRDefault="00D9183F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b/>
                <w:bCs/>
                <w:sz w:val="18"/>
                <w:szCs w:val="18"/>
              </w:rPr>
              <w:t>Dosazovací jímka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8B8E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774B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2E45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4E57B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9812B6" w:rsidRPr="00892376" w14:paraId="6F3EE0E5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451C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Počet dosazovacích kapes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0A47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2E18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2290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7D1F7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*CPU 100%více</w:t>
            </w:r>
          </w:p>
        </w:tc>
      </w:tr>
      <w:tr w:rsidR="009812B6" w:rsidRPr="00892376" w14:paraId="698D1E88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AE2C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Plocha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A6EC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A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9CE1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21DB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0,87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69849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min 0,7</w:t>
            </w:r>
          </w:p>
        </w:tc>
      </w:tr>
      <w:tr w:rsidR="009812B6" w:rsidRPr="00892376" w14:paraId="252F8037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248A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B9DE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V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5D88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</w:t>
            </w:r>
            <w:r w:rsidRPr="0089237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E2C0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DD05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92376" w14:paraId="01EFDE3C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7E58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zatížení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D0EE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q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27EE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BDC2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DB5AF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max 0,3</w:t>
            </w:r>
          </w:p>
        </w:tc>
      </w:tr>
      <w:tr w:rsidR="009812B6" w:rsidRPr="00892376" w14:paraId="7C0C48F3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473C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C5C7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h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533C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0CDF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2AC63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min 1,0</w:t>
            </w:r>
          </w:p>
        </w:tc>
      </w:tr>
      <w:tr w:rsidR="009812B6" w:rsidRPr="00892376" w14:paraId="155C3D10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7D32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Doba průtoku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EF28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t</w:t>
            </w:r>
            <w:r w:rsidRPr="00892376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C573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8040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6,8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C90F49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min 3,5</w:t>
            </w:r>
          </w:p>
        </w:tc>
      </w:tr>
      <w:tr w:rsidR="0093589E" w:rsidRPr="00892376" w14:paraId="7828C59C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449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bCs/>
                <w:sz w:val="18"/>
                <w:szCs w:val="18"/>
              </w:rPr>
              <w:t>Příkon 230V, 50Hz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FE8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0D96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bCs/>
                <w:sz w:val="18"/>
                <w:szCs w:val="18"/>
              </w:rPr>
              <w:t>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0D56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bCs/>
                <w:sz w:val="18"/>
                <w:szCs w:val="18"/>
              </w:rPr>
              <w:t>cca 25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F478D" w14:textId="77777777" w:rsidR="0093589E" w:rsidRPr="00892376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92376">
              <w:rPr>
                <w:rFonts w:ascii="Arial" w:hAnsi="Arial" w:cs="Arial"/>
                <w:sz w:val="18"/>
                <w:szCs w:val="18"/>
              </w:rPr>
              <w:t>** tyristor neuvažován</w:t>
            </w:r>
          </w:p>
        </w:tc>
      </w:tr>
    </w:tbl>
    <w:p w14:paraId="4F31E642" w14:textId="77777777" w:rsidR="00D9183F" w:rsidRPr="00892376" w:rsidRDefault="00D9183F" w:rsidP="002121EB">
      <w:pPr>
        <w:spacing w:line="276" w:lineRule="auto"/>
        <w:jc w:val="both"/>
        <w:rPr>
          <w:rFonts w:ascii="Arial" w:hAnsi="Arial" w:cs="Arial"/>
          <w:szCs w:val="22"/>
        </w:rPr>
      </w:pPr>
    </w:p>
    <w:p w14:paraId="485B6418" w14:textId="77777777" w:rsidR="0093589E" w:rsidRPr="00892376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3" w:name="_Hlk57897508"/>
      <w:r w:rsidRPr="00892376">
        <w:rPr>
          <w:rFonts w:ascii="Arial" w:hAnsi="Arial" w:cs="Arial"/>
          <w:b/>
          <w:sz w:val="22"/>
        </w:rPr>
        <w:t xml:space="preserve">B. </w:t>
      </w:r>
      <w:r w:rsidR="009125A2" w:rsidRPr="00892376">
        <w:rPr>
          <w:rFonts w:ascii="Arial" w:hAnsi="Arial" w:cs="Arial"/>
          <w:b/>
          <w:sz w:val="22"/>
        </w:rPr>
        <w:t>2.4 Bezbariérové užívání stavby</w:t>
      </w:r>
    </w:p>
    <w:p w14:paraId="751BB8B1" w14:textId="6647AF6D" w:rsidR="0093589E" w:rsidRPr="00892376" w:rsidRDefault="0093589E" w:rsidP="00214C8D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Celá stavba je pod terén</w:t>
      </w:r>
      <w:r w:rsidR="009902DB" w:rsidRPr="00892376">
        <w:rPr>
          <w:rFonts w:ascii="Arial" w:hAnsi="Arial" w:cs="Arial"/>
          <w:szCs w:val="22"/>
        </w:rPr>
        <w:t>em</w:t>
      </w:r>
      <w:r w:rsidRPr="00892376">
        <w:rPr>
          <w:rFonts w:ascii="Arial" w:hAnsi="Arial" w:cs="Arial"/>
          <w:szCs w:val="22"/>
        </w:rPr>
        <w:t>. Podle charakteru stavby nejsou požadavky na její bezbar</w:t>
      </w:r>
      <w:r w:rsidR="00536EB7" w:rsidRPr="00892376">
        <w:rPr>
          <w:rFonts w:ascii="Arial" w:hAnsi="Arial" w:cs="Arial"/>
          <w:szCs w:val="22"/>
        </w:rPr>
        <w:t>ié</w:t>
      </w:r>
      <w:r w:rsidRPr="00892376">
        <w:rPr>
          <w:rFonts w:ascii="Arial" w:hAnsi="Arial" w:cs="Arial"/>
          <w:szCs w:val="22"/>
        </w:rPr>
        <w:t>rové užívání.</w:t>
      </w:r>
    </w:p>
    <w:p w14:paraId="4389658C" w14:textId="77777777" w:rsidR="0093589E" w:rsidRPr="00892376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892376">
        <w:rPr>
          <w:rFonts w:ascii="Arial" w:hAnsi="Arial" w:cs="Arial"/>
          <w:b/>
          <w:sz w:val="22"/>
        </w:rPr>
        <w:t>B. 2.</w:t>
      </w:r>
      <w:r w:rsidR="009125A2" w:rsidRPr="00892376">
        <w:rPr>
          <w:rFonts w:ascii="Arial" w:hAnsi="Arial" w:cs="Arial"/>
          <w:b/>
          <w:sz w:val="22"/>
        </w:rPr>
        <w:t>5 Bezpečnost při užívání stavby</w:t>
      </w:r>
    </w:p>
    <w:p w14:paraId="09098075" w14:textId="77777777" w:rsidR="0093589E" w:rsidRPr="00892376" w:rsidRDefault="0093589E" w:rsidP="00214C8D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 xml:space="preserve">Provoz </w:t>
      </w:r>
      <w:r w:rsidR="00505238" w:rsidRPr="00892376">
        <w:rPr>
          <w:rFonts w:ascii="Arial" w:hAnsi="Arial" w:cs="Arial"/>
          <w:szCs w:val="22"/>
        </w:rPr>
        <w:t xml:space="preserve">sestavy </w:t>
      </w:r>
      <w:r w:rsidRPr="00892376">
        <w:rPr>
          <w:rFonts w:ascii="Arial" w:hAnsi="Arial" w:cs="Arial"/>
          <w:szCs w:val="22"/>
        </w:rPr>
        <w:t>ČOV a příslušná bezpečnostní opatření jsou součástí provozního řádu.</w:t>
      </w:r>
      <w:r w:rsidR="00D9183F" w:rsidRPr="00892376">
        <w:rPr>
          <w:rFonts w:ascii="Arial" w:hAnsi="Arial" w:cs="Arial"/>
          <w:szCs w:val="22"/>
        </w:rPr>
        <w:t xml:space="preserve"> Všechny poklopy budou zajištěny proti otevření.</w:t>
      </w:r>
    </w:p>
    <w:p w14:paraId="4C91BEC0" w14:textId="77777777" w:rsidR="0093589E" w:rsidRPr="00892376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4" w:name="OLE_LINK1"/>
      <w:bookmarkStart w:id="5" w:name="OLE_LINK2"/>
      <w:bookmarkStart w:id="6" w:name="OLE_LINK3"/>
      <w:bookmarkStart w:id="7" w:name="OLE_LINK4"/>
      <w:bookmarkStart w:id="8" w:name="OLE_LINK5"/>
      <w:bookmarkStart w:id="9" w:name="OLE_LINK6"/>
      <w:r w:rsidRPr="00892376">
        <w:rPr>
          <w:rFonts w:ascii="Arial" w:hAnsi="Arial" w:cs="Arial"/>
          <w:b/>
          <w:sz w:val="22"/>
        </w:rPr>
        <w:t xml:space="preserve">B. 2.6 </w:t>
      </w:r>
      <w:bookmarkEnd w:id="4"/>
      <w:bookmarkEnd w:id="5"/>
      <w:bookmarkEnd w:id="6"/>
      <w:bookmarkEnd w:id="7"/>
      <w:bookmarkEnd w:id="8"/>
      <w:bookmarkEnd w:id="9"/>
      <w:r w:rsidRPr="00892376">
        <w:rPr>
          <w:rFonts w:ascii="Arial" w:hAnsi="Arial" w:cs="Arial"/>
          <w:b/>
          <w:sz w:val="22"/>
        </w:rPr>
        <w:t>Z</w:t>
      </w:r>
      <w:r w:rsidR="009125A2" w:rsidRPr="00892376">
        <w:rPr>
          <w:rFonts w:ascii="Arial" w:hAnsi="Arial" w:cs="Arial"/>
          <w:b/>
          <w:sz w:val="22"/>
        </w:rPr>
        <w:t>ákladní charakteristika objektů</w:t>
      </w:r>
    </w:p>
    <w:p w14:paraId="0E4FB913" w14:textId="77777777" w:rsidR="007C0B62" w:rsidRPr="00892376" w:rsidRDefault="007C0B62" w:rsidP="007C0B62"/>
    <w:p w14:paraId="237BC1E8" w14:textId="77777777" w:rsidR="0093589E" w:rsidRPr="00892376" w:rsidRDefault="0093589E" w:rsidP="00214C8D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>Stavební řešení</w:t>
      </w:r>
    </w:p>
    <w:p w14:paraId="5DCA9701" w14:textId="77777777" w:rsidR="0093589E" w:rsidRPr="00892376" w:rsidRDefault="0093589E" w:rsidP="00214C8D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Stavba tvoří jeden celek, není členěna na stavební objekty.</w:t>
      </w:r>
    </w:p>
    <w:p w14:paraId="400FE445" w14:textId="77777777" w:rsidR="00A001D5" w:rsidRPr="00892376" w:rsidRDefault="00A001D5" w:rsidP="00214C8D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0" w:name="_Hlk7689762"/>
    </w:p>
    <w:p w14:paraId="3CB4FBEA" w14:textId="3AC5ED95" w:rsidR="00206502" w:rsidRPr="00892376" w:rsidRDefault="00206502" w:rsidP="00206502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>Usazovací jímka U</w:t>
      </w:r>
      <w:r w:rsidR="00FE55CA" w:rsidRPr="00892376">
        <w:rPr>
          <w:rFonts w:ascii="Arial" w:hAnsi="Arial" w:cs="Arial"/>
          <w:b/>
          <w:szCs w:val="22"/>
        </w:rPr>
        <w:t>4</w:t>
      </w:r>
    </w:p>
    <w:p w14:paraId="1708707C" w14:textId="1BEBCF05" w:rsidR="00634B7B" w:rsidRPr="00892376" w:rsidRDefault="00206502" w:rsidP="00634B7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 xml:space="preserve">Usazovací jímku tvoří nová polyethylenová (PE) nádrž o objemu </w:t>
      </w:r>
      <w:r w:rsidR="00FE55CA" w:rsidRPr="00892376">
        <w:rPr>
          <w:rFonts w:ascii="Arial" w:hAnsi="Arial" w:cs="Arial"/>
          <w:szCs w:val="22"/>
        </w:rPr>
        <w:t>4</w:t>
      </w:r>
      <w:r w:rsidRPr="00892376">
        <w:rPr>
          <w:rFonts w:ascii="Arial" w:hAnsi="Arial" w:cs="Arial"/>
          <w:szCs w:val="22"/>
        </w:rPr>
        <w:t>,0 m</w:t>
      </w:r>
      <w:r w:rsidRPr="00892376">
        <w:rPr>
          <w:rFonts w:ascii="Arial" w:hAnsi="Arial" w:cs="Arial"/>
          <w:szCs w:val="22"/>
          <w:vertAlign w:val="superscript"/>
        </w:rPr>
        <w:t>3</w:t>
      </w:r>
      <w:r w:rsidRPr="00892376">
        <w:rPr>
          <w:rFonts w:ascii="Arial" w:hAnsi="Arial" w:cs="Arial"/>
          <w:szCs w:val="22"/>
        </w:rPr>
        <w:t>. V místě odtoku bude osazena norným kolenem.</w:t>
      </w:r>
      <w:r w:rsidR="00634B7B" w:rsidRPr="00892376">
        <w:rPr>
          <w:rFonts w:ascii="Arial" w:hAnsi="Arial" w:cs="Arial"/>
          <w:szCs w:val="22"/>
        </w:rPr>
        <w:t xml:space="preserve"> Nádrž U</w:t>
      </w:r>
      <w:r w:rsidR="00FE55CA" w:rsidRPr="00892376">
        <w:rPr>
          <w:rFonts w:ascii="Arial" w:hAnsi="Arial" w:cs="Arial"/>
          <w:szCs w:val="22"/>
        </w:rPr>
        <w:t>4</w:t>
      </w:r>
      <w:r w:rsidR="00634B7B" w:rsidRPr="00892376">
        <w:rPr>
          <w:rFonts w:ascii="Arial" w:hAnsi="Arial" w:cs="Arial"/>
          <w:szCs w:val="22"/>
        </w:rPr>
        <w:t xml:space="preserve"> bude opatřena uzamykatelným plastovým poklopem. V případě nižšího uložení bude doplněna nástavcem poklopu.</w:t>
      </w:r>
    </w:p>
    <w:p w14:paraId="24AB0C27" w14:textId="77777777" w:rsidR="00206502" w:rsidRPr="00892376" w:rsidRDefault="00206502" w:rsidP="00206502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>Rozměry:</w:t>
      </w:r>
    </w:p>
    <w:p w14:paraId="50FDFBCC" w14:textId="370A21B7" w:rsidR="00206502" w:rsidRPr="00892376" w:rsidRDefault="00206502" w:rsidP="00206502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 xml:space="preserve">délka </w:t>
      </w:r>
      <w:r w:rsidRPr="00892376">
        <w:rPr>
          <w:rFonts w:ascii="Arial" w:hAnsi="Arial" w:cs="Arial"/>
          <w:szCs w:val="22"/>
        </w:rPr>
        <w:tab/>
        <w:t>2,</w:t>
      </w:r>
      <w:r w:rsidR="00FE55CA" w:rsidRPr="00892376">
        <w:rPr>
          <w:rFonts w:ascii="Arial" w:hAnsi="Arial" w:cs="Arial"/>
          <w:szCs w:val="22"/>
        </w:rPr>
        <w:t>30</w:t>
      </w:r>
      <w:r w:rsidRPr="00892376">
        <w:rPr>
          <w:rFonts w:ascii="Arial" w:hAnsi="Arial" w:cs="Arial"/>
          <w:szCs w:val="22"/>
        </w:rPr>
        <w:t xml:space="preserve"> m</w:t>
      </w:r>
    </w:p>
    <w:p w14:paraId="3AB1B3D3" w14:textId="574343C7" w:rsidR="00206502" w:rsidRPr="00892376" w:rsidRDefault="00206502" w:rsidP="00206502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 xml:space="preserve">šířka </w:t>
      </w:r>
      <w:r w:rsidRPr="00892376">
        <w:rPr>
          <w:rFonts w:ascii="Arial" w:hAnsi="Arial" w:cs="Arial"/>
          <w:szCs w:val="22"/>
        </w:rPr>
        <w:tab/>
        <w:t>1,</w:t>
      </w:r>
      <w:r w:rsidR="00FE55CA" w:rsidRPr="00892376">
        <w:rPr>
          <w:rFonts w:ascii="Arial" w:hAnsi="Arial" w:cs="Arial"/>
          <w:szCs w:val="22"/>
        </w:rPr>
        <w:t>65</w:t>
      </w:r>
      <w:r w:rsidRPr="00892376">
        <w:rPr>
          <w:rFonts w:ascii="Arial" w:hAnsi="Arial" w:cs="Arial"/>
          <w:szCs w:val="22"/>
        </w:rPr>
        <w:t xml:space="preserve"> m</w:t>
      </w:r>
    </w:p>
    <w:p w14:paraId="1DF41DAB" w14:textId="78BA1D03" w:rsidR="00B308BC" w:rsidRPr="00892376" w:rsidRDefault="00206502" w:rsidP="00634B7B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výška</w:t>
      </w:r>
      <w:r w:rsidRPr="00892376">
        <w:rPr>
          <w:rFonts w:ascii="Arial" w:hAnsi="Arial" w:cs="Arial"/>
          <w:szCs w:val="22"/>
        </w:rPr>
        <w:tab/>
        <w:t>1,</w:t>
      </w:r>
      <w:r w:rsidR="00CA7266" w:rsidRPr="00892376">
        <w:rPr>
          <w:rFonts w:ascii="Arial" w:hAnsi="Arial" w:cs="Arial"/>
          <w:szCs w:val="22"/>
        </w:rPr>
        <w:t>8</w:t>
      </w:r>
      <w:r w:rsidR="00FE55CA" w:rsidRPr="00892376">
        <w:rPr>
          <w:rFonts w:ascii="Arial" w:hAnsi="Arial" w:cs="Arial"/>
          <w:szCs w:val="22"/>
        </w:rPr>
        <w:t>8</w:t>
      </w:r>
      <w:r w:rsidRPr="00892376">
        <w:rPr>
          <w:rFonts w:ascii="Arial" w:hAnsi="Arial" w:cs="Arial"/>
          <w:szCs w:val="22"/>
        </w:rPr>
        <w:t xml:space="preserve"> m </w:t>
      </w:r>
    </w:p>
    <w:p w14:paraId="3922E298" w14:textId="409F918D" w:rsidR="00B308BC" w:rsidRPr="00892376" w:rsidRDefault="00B308BC" w:rsidP="00B308BC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Umístění U</w:t>
      </w:r>
      <w:r w:rsidR="00FE55CA" w:rsidRPr="00892376">
        <w:rPr>
          <w:rFonts w:ascii="Arial" w:hAnsi="Arial" w:cs="Arial"/>
          <w:szCs w:val="22"/>
        </w:rPr>
        <w:t>4</w:t>
      </w:r>
      <w:r w:rsidRPr="00892376">
        <w:rPr>
          <w:rFonts w:ascii="Arial" w:hAnsi="Arial" w:cs="Arial"/>
          <w:szCs w:val="22"/>
        </w:rPr>
        <w:t xml:space="preserve"> je v souřadnicovém systému S-JTSK:</w:t>
      </w:r>
    </w:p>
    <w:p w14:paraId="0A5BA0E9" w14:textId="77777777" w:rsidR="00B308BC" w:rsidRPr="00892376" w:rsidRDefault="00B308BC" w:rsidP="00B308BC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Souřadnicový systém</w:t>
      </w:r>
    </w:p>
    <w:p w14:paraId="7838CD41" w14:textId="13236FC1" w:rsidR="00B308BC" w:rsidRPr="00892376" w:rsidRDefault="00B308BC" w:rsidP="00B308BC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92376">
        <w:rPr>
          <w:rFonts w:ascii="Arial" w:hAnsi="Arial" w:cs="Arial"/>
          <w:color w:val="FF0000"/>
          <w:szCs w:val="22"/>
        </w:rPr>
        <w:t xml:space="preserve">X = </w:t>
      </w:r>
      <w:r w:rsidRPr="00892376">
        <w:rPr>
          <w:rFonts w:ascii="Arial" w:hAnsi="Arial" w:cs="Arial"/>
          <w:color w:val="FF0000"/>
          <w:szCs w:val="22"/>
        </w:rPr>
        <w:tab/>
      </w:r>
      <w:r w:rsidR="00634B7B" w:rsidRPr="00892376">
        <w:rPr>
          <w:rFonts w:ascii="Arial" w:hAnsi="Arial" w:cs="Arial"/>
          <w:color w:val="FF0000"/>
          <w:szCs w:val="22"/>
        </w:rPr>
        <w:t>x xxx xxx</w:t>
      </w:r>
    </w:p>
    <w:p w14:paraId="362722D0" w14:textId="7313CF5B" w:rsidR="00B308BC" w:rsidRPr="00892376" w:rsidRDefault="00B308BC" w:rsidP="00B308BC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92376">
        <w:rPr>
          <w:rFonts w:ascii="Arial" w:hAnsi="Arial" w:cs="Arial"/>
          <w:color w:val="FF0000"/>
          <w:szCs w:val="22"/>
        </w:rPr>
        <w:t>Y =</w:t>
      </w:r>
      <w:r w:rsidRPr="00892376">
        <w:rPr>
          <w:rFonts w:ascii="Arial" w:hAnsi="Arial" w:cs="Arial"/>
          <w:color w:val="FF0000"/>
          <w:szCs w:val="22"/>
        </w:rPr>
        <w:tab/>
      </w:r>
      <w:r w:rsidR="00634B7B" w:rsidRPr="00892376">
        <w:rPr>
          <w:rFonts w:ascii="Arial" w:hAnsi="Arial" w:cs="Arial"/>
          <w:color w:val="FF0000"/>
          <w:szCs w:val="22"/>
        </w:rPr>
        <w:t xml:space="preserve">   xxx xxx</w:t>
      </w:r>
      <w:r w:rsidRPr="00892376">
        <w:rPr>
          <w:rFonts w:ascii="Arial" w:hAnsi="Arial" w:cs="Arial"/>
          <w:color w:val="FF0000"/>
          <w:szCs w:val="22"/>
        </w:rPr>
        <w:t xml:space="preserve">   </w:t>
      </w:r>
    </w:p>
    <w:p w14:paraId="166F4421" w14:textId="45F8176C" w:rsidR="00030102" w:rsidRPr="00892376" w:rsidRDefault="00030102">
      <w:pPr>
        <w:rPr>
          <w:rFonts w:ascii="Arial" w:hAnsi="Arial" w:cs="Arial"/>
          <w:color w:val="FF0000"/>
          <w:szCs w:val="22"/>
        </w:rPr>
      </w:pPr>
      <w:r w:rsidRPr="00892376">
        <w:rPr>
          <w:rFonts w:ascii="Arial" w:hAnsi="Arial" w:cs="Arial"/>
          <w:color w:val="FF0000"/>
          <w:szCs w:val="22"/>
        </w:rPr>
        <w:br w:type="page"/>
      </w:r>
    </w:p>
    <w:p w14:paraId="4595732A" w14:textId="4A431E86" w:rsidR="0093589E" w:rsidRPr="00892376" w:rsidRDefault="0093589E" w:rsidP="00004276">
      <w:pPr>
        <w:pStyle w:val="Odstavecseseznamem"/>
        <w:numPr>
          <w:ilvl w:val="0"/>
          <w:numId w:val="44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lastRenderedPageBreak/>
        <w:t>Čistírna odpadních vod</w:t>
      </w:r>
      <w:r w:rsidR="002121EB" w:rsidRPr="00892376">
        <w:rPr>
          <w:rFonts w:ascii="Arial" w:hAnsi="Arial" w:cs="Arial"/>
          <w:b/>
          <w:szCs w:val="22"/>
        </w:rPr>
        <w:t xml:space="preserve"> – STMH</w:t>
      </w:r>
      <w:r w:rsidR="00FE55CA" w:rsidRPr="00892376">
        <w:rPr>
          <w:rFonts w:ascii="Arial" w:hAnsi="Arial" w:cs="Arial"/>
          <w:b/>
          <w:szCs w:val="22"/>
        </w:rPr>
        <w:t>10</w:t>
      </w:r>
    </w:p>
    <w:p w14:paraId="116FEF8C" w14:textId="7A4F6E14" w:rsidR="0093589E" w:rsidRPr="00892376" w:rsidRDefault="0093589E" w:rsidP="002121EB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K čištění odpadních</w:t>
      </w:r>
      <w:r w:rsidR="00905CEE" w:rsidRPr="00892376">
        <w:rPr>
          <w:rFonts w:ascii="Arial" w:hAnsi="Arial" w:cs="Arial"/>
          <w:szCs w:val="22"/>
        </w:rPr>
        <w:t xml:space="preserve"> vod z objektu je navržena STMH</w:t>
      </w:r>
      <w:r w:rsidR="00FE55CA" w:rsidRPr="00892376">
        <w:rPr>
          <w:rFonts w:ascii="Arial" w:hAnsi="Arial" w:cs="Arial"/>
          <w:szCs w:val="22"/>
        </w:rPr>
        <w:t>10</w:t>
      </w:r>
      <w:r w:rsidRPr="00892376">
        <w:rPr>
          <w:rFonts w:ascii="Arial" w:hAnsi="Arial" w:cs="Arial"/>
          <w:szCs w:val="22"/>
        </w:rPr>
        <w:t xml:space="preserve">. </w:t>
      </w:r>
      <w:r w:rsidR="002121EB" w:rsidRPr="00892376">
        <w:rPr>
          <w:rFonts w:ascii="Arial" w:hAnsi="Arial" w:cs="Arial"/>
          <w:szCs w:val="22"/>
        </w:rPr>
        <w:t>Samotná nádrž čistírny je typový výlisek kulového tvaru z polyetylénu.</w:t>
      </w:r>
    </w:p>
    <w:p w14:paraId="0E4586CF" w14:textId="77777777" w:rsidR="002121EB" w:rsidRPr="00892376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1" w:name="_Hlk498507902"/>
      <w:r w:rsidRPr="00892376">
        <w:rPr>
          <w:rFonts w:ascii="Arial" w:hAnsi="Arial" w:cs="Arial"/>
          <w:b/>
          <w:szCs w:val="22"/>
        </w:rPr>
        <w:t>Parametry čistírny:</w:t>
      </w:r>
    </w:p>
    <w:p w14:paraId="1C51687A" w14:textId="77777777" w:rsidR="002121EB" w:rsidRPr="00892376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Materiál:</w:t>
      </w:r>
      <w:r w:rsidRPr="00892376">
        <w:rPr>
          <w:rFonts w:ascii="Arial" w:hAnsi="Arial" w:cs="Arial"/>
          <w:szCs w:val="22"/>
        </w:rPr>
        <w:tab/>
        <w:t>polyetylén (PE)</w:t>
      </w:r>
    </w:p>
    <w:p w14:paraId="7A21C96A" w14:textId="77777777" w:rsidR="002121EB" w:rsidRPr="00892376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Rozměry:</w:t>
      </w:r>
      <w:r w:rsidRPr="00892376">
        <w:rPr>
          <w:rFonts w:ascii="Arial" w:hAnsi="Arial" w:cs="Arial"/>
          <w:szCs w:val="22"/>
        </w:rPr>
        <w:tab/>
        <w:t xml:space="preserve">1,70 / 1,6 / 2,20 m </w:t>
      </w:r>
    </w:p>
    <w:p w14:paraId="7D38D114" w14:textId="77777777" w:rsidR="002121EB" w:rsidRPr="00892376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 xml:space="preserve">Hmotnost: </w:t>
      </w:r>
      <w:r w:rsidRPr="00892376">
        <w:rPr>
          <w:rFonts w:ascii="Arial" w:hAnsi="Arial" w:cs="Arial"/>
          <w:szCs w:val="22"/>
        </w:rPr>
        <w:tab/>
        <w:t>170 kg</w:t>
      </w:r>
    </w:p>
    <w:p w14:paraId="07B9E9ED" w14:textId="7D28A5AF" w:rsidR="002121EB" w:rsidRPr="00892376" w:rsidRDefault="002121EB" w:rsidP="002121EB">
      <w:pPr>
        <w:tabs>
          <w:tab w:val="left" w:pos="426"/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Kapacita:</w:t>
      </w:r>
      <w:r w:rsidRPr="00892376">
        <w:rPr>
          <w:rFonts w:ascii="Arial" w:hAnsi="Arial" w:cs="Arial"/>
          <w:szCs w:val="22"/>
        </w:rPr>
        <w:tab/>
      </w:r>
      <w:r w:rsidR="005E3B0E" w:rsidRPr="00892376">
        <w:rPr>
          <w:rFonts w:ascii="Arial" w:hAnsi="Arial" w:cs="Arial"/>
          <w:szCs w:val="22"/>
        </w:rPr>
        <w:t xml:space="preserve">Počet EO: </w:t>
      </w:r>
      <w:r w:rsidR="005E3B0E" w:rsidRPr="00892376">
        <w:rPr>
          <w:rFonts w:ascii="Arial" w:hAnsi="Arial" w:cs="Arial"/>
          <w:szCs w:val="22"/>
        </w:rPr>
        <w:tab/>
      </w:r>
      <w:r w:rsidR="00FE55CA" w:rsidRPr="00892376">
        <w:rPr>
          <w:rFonts w:ascii="Arial" w:hAnsi="Arial" w:cs="Arial"/>
          <w:szCs w:val="22"/>
        </w:rPr>
        <w:t>10</w:t>
      </w:r>
    </w:p>
    <w:p w14:paraId="024FCDBE" w14:textId="72D1FE45" w:rsidR="002121EB" w:rsidRPr="00892376" w:rsidRDefault="002121EB" w:rsidP="002121EB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ab/>
        <w:t>Q:</w:t>
      </w:r>
      <w:r w:rsidRPr="00892376">
        <w:rPr>
          <w:rFonts w:ascii="Arial" w:hAnsi="Arial" w:cs="Arial"/>
          <w:szCs w:val="22"/>
        </w:rPr>
        <w:tab/>
        <w:t>0,</w:t>
      </w:r>
      <w:r w:rsidR="00FE55CA" w:rsidRPr="00892376">
        <w:rPr>
          <w:rFonts w:ascii="Arial" w:hAnsi="Arial" w:cs="Arial"/>
          <w:szCs w:val="22"/>
        </w:rPr>
        <w:t>98</w:t>
      </w:r>
      <w:r w:rsidRPr="00892376">
        <w:rPr>
          <w:rFonts w:ascii="Arial" w:hAnsi="Arial" w:cs="Arial"/>
          <w:szCs w:val="22"/>
        </w:rPr>
        <w:t xml:space="preserve"> m</w:t>
      </w:r>
      <w:r w:rsidRPr="00892376">
        <w:rPr>
          <w:rFonts w:ascii="Arial" w:hAnsi="Arial" w:cs="Arial"/>
          <w:szCs w:val="22"/>
          <w:vertAlign w:val="superscript"/>
        </w:rPr>
        <w:t>3</w:t>
      </w:r>
      <w:r w:rsidRPr="00892376">
        <w:rPr>
          <w:rFonts w:ascii="Arial" w:hAnsi="Arial" w:cs="Arial"/>
          <w:szCs w:val="22"/>
        </w:rPr>
        <w:t>/den</w:t>
      </w:r>
    </w:p>
    <w:p w14:paraId="4A949EAE" w14:textId="77777777" w:rsidR="002121EB" w:rsidRPr="00892376" w:rsidRDefault="002121EB" w:rsidP="002121EB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ab/>
        <w:t>Příkon:</w:t>
      </w:r>
      <w:r w:rsidRPr="00892376">
        <w:rPr>
          <w:rFonts w:ascii="Arial" w:hAnsi="Arial" w:cs="Arial"/>
          <w:szCs w:val="22"/>
        </w:rPr>
        <w:tab/>
        <w:t>30 W</w:t>
      </w:r>
      <w:r w:rsidR="00556371" w:rsidRPr="00892376">
        <w:rPr>
          <w:rFonts w:ascii="Arial" w:hAnsi="Arial" w:cs="Arial"/>
          <w:szCs w:val="22"/>
        </w:rPr>
        <w:t xml:space="preserve"> (35kWh/EO a rok)</w:t>
      </w:r>
    </w:p>
    <w:p w14:paraId="42985CF1" w14:textId="77777777" w:rsidR="005D3606" w:rsidRPr="00892376" w:rsidRDefault="005D3606" w:rsidP="002121EB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6A327153" w14:textId="379D4D5F" w:rsidR="005D3606" w:rsidRPr="00892376" w:rsidRDefault="005D3606" w:rsidP="005D3606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 xml:space="preserve">Umístění </w:t>
      </w:r>
      <w:r w:rsidR="00482A27" w:rsidRPr="00892376">
        <w:rPr>
          <w:rFonts w:ascii="Arial" w:hAnsi="Arial" w:cs="Arial"/>
          <w:szCs w:val="22"/>
        </w:rPr>
        <w:t>STMH</w:t>
      </w:r>
      <w:r w:rsidR="00FE55CA" w:rsidRPr="00892376">
        <w:rPr>
          <w:rFonts w:ascii="Arial" w:hAnsi="Arial" w:cs="Arial"/>
          <w:szCs w:val="22"/>
        </w:rPr>
        <w:t>10</w:t>
      </w:r>
      <w:r w:rsidRPr="00892376">
        <w:rPr>
          <w:rFonts w:ascii="Arial" w:hAnsi="Arial" w:cs="Arial"/>
          <w:szCs w:val="22"/>
        </w:rPr>
        <w:t xml:space="preserve"> je v souřadnicovém systému S-JTSK:</w:t>
      </w:r>
    </w:p>
    <w:p w14:paraId="2C326CF2" w14:textId="77777777" w:rsidR="005D3606" w:rsidRPr="00892376" w:rsidRDefault="005D3606" w:rsidP="005D3606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92376">
        <w:rPr>
          <w:rFonts w:ascii="Arial" w:hAnsi="Arial" w:cs="Arial"/>
          <w:color w:val="FF0000"/>
          <w:szCs w:val="22"/>
        </w:rPr>
        <w:t>Souřadnicový systém</w:t>
      </w:r>
    </w:p>
    <w:bookmarkEnd w:id="11"/>
    <w:p w14:paraId="665ADF84" w14:textId="77777777" w:rsidR="00030102" w:rsidRPr="00892376" w:rsidRDefault="00030102" w:rsidP="00030102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92376">
        <w:rPr>
          <w:rFonts w:ascii="Arial" w:hAnsi="Arial" w:cs="Arial"/>
          <w:color w:val="FF0000"/>
          <w:szCs w:val="22"/>
        </w:rPr>
        <w:t xml:space="preserve">X = </w:t>
      </w:r>
      <w:r w:rsidRPr="00892376">
        <w:rPr>
          <w:rFonts w:ascii="Arial" w:hAnsi="Arial" w:cs="Arial"/>
          <w:color w:val="FF0000"/>
          <w:szCs w:val="22"/>
        </w:rPr>
        <w:tab/>
        <w:t>x xxx xxx</w:t>
      </w:r>
    </w:p>
    <w:p w14:paraId="68D129F8" w14:textId="33226F1B" w:rsidR="00583488" w:rsidRPr="00892376" w:rsidRDefault="00030102" w:rsidP="00030102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892376">
        <w:rPr>
          <w:rFonts w:ascii="Arial" w:hAnsi="Arial" w:cs="Arial"/>
          <w:color w:val="FF0000"/>
          <w:szCs w:val="22"/>
        </w:rPr>
        <w:t>Y =</w:t>
      </w:r>
      <w:r w:rsidRPr="00892376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4B0D27DD" w14:textId="77777777" w:rsidR="00030102" w:rsidRPr="00892376" w:rsidRDefault="00030102" w:rsidP="0003010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3B44052E" w14:textId="35E2A845" w:rsidR="00206502" w:rsidRPr="00892376" w:rsidRDefault="00482A27" w:rsidP="00206502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2" w:name="_Hlk498507941"/>
      <w:bookmarkStart w:id="13" w:name="_Hlk511206259"/>
      <w:r w:rsidRPr="00892376">
        <w:rPr>
          <w:rFonts w:ascii="Arial" w:hAnsi="Arial" w:cs="Arial"/>
          <w:b/>
          <w:szCs w:val="22"/>
        </w:rPr>
        <w:t>Revizní šachta RŠ</w:t>
      </w:r>
    </w:p>
    <w:p w14:paraId="73F9B205" w14:textId="17806D61" w:rsidR="00B308BC" w:rsidRPr="00892376" w:rsidRDefault="00482A27" w:rsidP="00482A27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K odběru vzorků vyčištěné odpadní vody je navržena revizní šachta DN 300 z polyethylénu (PE). Šachta bude opatřena uzamykatelným plastovým víkem. V případě nižšího uložení bude doplněna nadstavcem.</w:t>
      </w:r>
    </w:p>
    <w:p w14:paraId="4D2F5484" w14:textId="6781CEED" w:rsidR="00B308BC" w:rsidRPr="00892376" w:rsidRDefault="00B308BC" w:rsidP="00B308BC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 xml:space="preserve">Umístění </w:t>
      </w:r>
      <w:r w:rsidR="00482A27" w:rsidRPr="00892376">
        <w:rPr>
          <w:rFonts w:ascii="Arial" w:hAnsi="Arial" w:cs="Arial"/>
          <w:szCs w:val="22"/>
        </w:rPr>
        <w:t>RŠ</w:t>
      </w:r>
      <w:r w:rsidRPr="00892376">
        <w:rPr>
          <w:rFonts w:ascii="Arial" w:hAnsi="Arial" w:cs="Arial"/>
          <w:szCs w:val="22"/>
        </w:rPr>
        <w:t xml:space="preserve"> je v souřadnicovém systému S-JTSK:</w:t>
      </w:r>
    </w:p>
    <w:p w14:paraId="2AC11EFC" w14:textId="77777777" w:rsidR="00B921E3" w:rsidRPr="00892376" w:rsidRDefault="00B921E3" w:rsidP="00B921E3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92376">
        <w:rPr>
          <w:rFonts w:ascii="Arial" w:hAnsi="Arial" w:cs="Arial"/>
          <w:color w:val="FF0000"/>
          <w:szCs w:val="22"/>
        </w:rPr>
        <w:t>Souřadnicový systém</w:t>
      </w:r>
    </w:p>
    <w:p w14:paraId="4DCE66B0" w14:textId="77777777" w:rsidR="00B921E3" w:rsidRPr="00892376" w:rsidRDefault="00B921E3" w:rsidP="00B921E3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92376">
        <w:rPr>
          <w:rFonts w:ascii="Arial" w:hAnsi="Arial" w:cs="Arial"/>
          <w:color w:val="FF0000"/>
          <w:szCs w:val="22"/>
        </w:rPr>
        <w:t xml:space="preserve">X = </w:t>
      </w:r>
      <w:r w:rsidRPr="00892376">
        <w:rPr>
          <w:rFonts w:ascii="Arial" w:hAnsi="Arial" w:cs="Arial"/>
          <w:color w:val="FF0000"/>
          <w:szCs w:val="22"/>
        </w:rPr>
        <w:tab/>
        <w:t>x xxx xxx</w:t>
      </w:r>
    </w:p>
    <w:p w14:paraId="0246502C" w14:textId="77777777" w:rsidR="00B921E3" w:rsidRPr="00892376" w:rsidRDefault="00B921E3" w:rsidP="00B921E3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892376">
        <w:rPr>
          <w:rFonts w:ascii="Arial" w:hAnsi="Arial" w:cs="Arial"/>
          <w:color w:val="FF0000"/>
          <w:szCs w:val="22"/>
        </w:rPr>
        <w:t>Y =</w:t>
      </w:r>
      <w:r w:rsidRPr="00892376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04806CE2" w14:textId="77777777" w:rsidR="00D23883" w:rsidRPr="00892376" w:rsidRDefault="00D23883" w:rsidP="005128F8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bookmarkEnd w:id="12"/>
    <w:bookmarkEnd w:id="13"/>
    <w:p w14:paraId="4DDDDC7D" w14:textId="77777777" w:rsidR="00D23883" w:rsidRPr="00892376" w:rsidRDefault="00D23883" w:rsidP="00D23883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b/>
          <w:szCs w:val="22"/>
        </w:rPr>
        <w:t>Řídící jednotka ŘJ</w:t>
      </w:r>
    </w:p>
    <w:p w14:paraId="53607EB3" w14:textId="31B15D47" w:rsidR="00BE502B" w:rsidRPr="00892376" w:rsidRDefault="00D23883" w:rsidP="00D2388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Dmychadlo jako zdroj vzduchu bude spojeno s</w:t>
      </w:r>
      <w:r w:rsidR="00FE55CA" w:rsidRPr="00892376">
        <w:rPr>
          <w:rFonts w:ascii="Arial" w:hAnsi="Arial" w:cs="Arial"/>
          <w:szCs w:val="22"/>
        </w:rPr>
        <w:t> </w:t>
      </w:r>
      <w:r w:rsidRPr="00892376">
        <w:rPr>
          <w:rFonts w:ascii="Arial" w:hAnsi="Arial" w:cs="Arial"/>
          <w:szCs w:val="22"/>
        </w:rPr>
        <w:t>STMH</w:t>
      </w:r>
      <w:r w:rsidR="00FE55CA" w:rsidRPr="00892376">
        <w:rPr>
          <w:rFonts w:ascii="Arial" w:hAnsi="Arial" w:cs="Arial"/>
          <w:szCs w:val="22"/>
        </w:rPr>
        <w:t>10</w:t>
      </w:r>
      <w:r w:rsidRPr="00892376">
        <w:rPr>
          <w:rFonts w:ascii="Arial" w:hAnsi="Arial" w:cs="Arial"/>
          <w:szCs w:val="22"/>
        </w:rPr>
        <w:t xml:space="preserve"> vzduchovou hadicí 2x DN10. Dmychadlo bude umístěno </w:t>
      </w:r>
      <w:r w:rsidR="00B921E3" w:rsidRPr="00892376">
        <w:rPr>
          <w:rFonts w:ascii="Arial" w:hAnsi="Arial" w:cs="Arial"/>
          <w:color w:val="FF0000"/>
          <w:szCs w:val="22"/>
        </w:rPr>
        <w:t>xxx</w:t>
      </w:r>
      <w:r w:rsidR="008733A7" w:rsidRPr="00892376">
        <w:rPr>
          <w:rFonts w:ascii="Arial" w:hAnsi="Arial" w:cs="Arial"/>
          <w:szCs w:val="22"/>
        </w:rPr>
        <w:t xml:space="preserve">, cca </w:t>
      </w:r>
      <w:r w:rsidR="00B921E3" w:rsidRPr="00892376">
        <w:rPr>
          <w:rFonts w:ascii="Arial" w:hAnsi="Arial" w:cs="Arial"/>
          <w:color w:val="FF0000"/>
          <w:szCs w:val="22"/>
        </w:rPr>
        <w:t>xxx</w:t>
      </w:r>
      <w:r w:rsidR="008733A7" w:rsidRPr="00892376">
        <w:rPr>
          <w:rFonts w:ascii="Arial" w:hAnsi="Arial" w:cs="Arial"/>
          <w:color w:val="FF0000"/>
          <w:szCs w:val="22"/>
        </w:rPr>
        <w:t xml:space="preserve"> </w:t>
      </w:r>
      <w:r w:rsidR="008733A7" w:rsidRPr="00892376">
        <w:rPr>
          <w:rFonts w:ascii="Arial" w:hAnsi="Arial" w:cs="Arial"/>
          <w:szCs w:val="22"/>
        </w:rPr>
        <w:t xml:space="preserve">m </w:t>
      </w:r>
      <w:r w:rsidRPr="00892376">
        <w:rPr>
          <w:rFonts w:ascii="Arial" w:hAnsi="Arial" w:cs="Arial"/>
          <w:szCs w:val="22"/>
        </w:rPr>
        <w:t>od ČOV. Řídící jednotka bude napojena na kabel CYKY 3Cx</w:t>
      </w:r>
      <w:r w:rsidR="00206502" w:rsidRPr="00892376">
        <w:rPr>
          <w:rFonts w:ascii="Arial" w:hAnsi="Arial" w:cs="Arial"/>
          <w:szCs w:val="22"/>
        </w:rPr>
        <w:t>1</w:t>
      </w:r>
      <w:r w:rsidRPr="00892376">
        <w:rPr>
          <w:rFonts w:ascii="Arial" w:hAnsi="Arial" w:cs="Arial"/>
          <w:szCs w:val="22"/>
        </w:rPr>
        <w:t>,5, jistič 230 V, 1</w:t>
      </w:r>
      <w:r w:rsidR="00B921E3" w:rsidRPr="00892376">
        <w:rPr>
          <w:rFonts w:ascii="Arial" w:hAnsi="Arial" w:cs="Arial"/>
          <w:szCs w:val="22"/>
        </w:rPr>
        <w:t>0</w:t>
      </w:r>
      <w:r w:rsidRPr="00892376">
        <w:rPr>
          <w:rFonts w:ascii="Arial" w:hAnsi="Arial" w:cs="Arial"/>
          <w:szCs w:val="22"/>
        </w:rPr>
        <w:t xml:space="preserve"> A, a uložena v chráničce.</w:t>
      </w:r>
    </w:p>
    <w:p w14:paraId="37E98A52" w14:textId="77777777" w:rsidR="00BE502B" w:rsidRPr="00892376" w:rsidRDefault="00BE502B">
      <w:pPr>
        <w:rPr>
          <w:rFonts w:ascii="Arial" w:hAnsi="Arial" w:cs="Arial"/>
          <w:szCs w:val="22"/>
        </w:rPr>
      </w:pPr>
    </w:p>
    <w:p w14:paraId="156C37D8" w14:textId="77777777" w:rsidR="00F93CDC" w:rsidRPr="00892376" w:rsidRDefault="00F93CDC" w:rsidP="00F93CDC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4" w:name="_Hlk7692453"/>
      <w:r w:rsidRPr="00892376">
        <w:rPr>
          <w:rFonts w:ascii="Arial" w:hAnsi="Arial" w:cs="Arial"/>
          <w:b/>
          <w:szCs w:val="22"/>
        </w:rPr>
        <w:t>Výústní objekt VO</w:t>
      </w:r>
    </w:p>
    <w:p w14:paraId="73A71AF4" w14:textId="7C2481B1" w:rsidR="00F93CDC" w:rsidRPr="00892376" w:rsidRDefault="00B921E3" w:rsidP="006259E3">
      <w:pPr>
        <w:pStyle w:val="Odstavecseseznamem"/>
        <w:spacing w:line="276" w:lineRule="auto"/>
        <w:ind w:left="0"/>
        <w:jc w:val="both"/>
        <w:rPr>
          <w:rFonts w:ascii="Arial" w:hAnsi="Arial" w:cs="Arial"/>
          <w:color w:val="FF0000"/>
          <w:szCs w:val="22"/>
        </w:rPr>
      </w:pPr>
      <w:r w:rsidRPr="00892376">
        <w:rPr>
          <w:rFonts w:ascii="Arial" w:hAnsi="Arial" w:cs="Arial"/>
          <w:color w:val="FF0000"/>
          <w:szCs w:val="22"/>
        </w:rPr>
        <w:t>xxx</w:t>
      </w:r>
    </w:p>
    <w:p w14:paraId="6CC1F966" w14:textId="77777777" w:rsidR="00F93CDC" w:rsidRPr="00892376" w:rsidRDefault="00F93CDC" w:rsidP="00F93CDC">
      <w:pPr>
        <w:pStyle w:val="Odstavecseseznamem"/>
        <w:spacing w:line="276" w:lineRule="auto"/>
        <w:ind w:hanging="720"/>
        <w:rPr>
          <w:rFonts w:ascii="Arial" w:hAnsi="Arial" w:cs="Arial"/>
          <w:szCs w:val="22"/>
        </w:rPr>
      </w:pPr>
    </w:p>
    <w:p w14:paraId="6889BA82" w14:textId="77777777" w:rsidR="00F93CDC" w:rsidRPr="00892376" w:rsidRDefault="00F93CDC" w:rsidP="00F93CDC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Umístění VO je v souřadnicovém systému S-JTSK:</w:t>
      </w:r>
    </w:p>
    <w:p w14:paraId="06C50232" w14:textId="77777777" w:rsidR="00F93CDC" w:rsidRPr="00892376" w:rsidRDefault="00F93CDC" w:rsidP="00F93CDC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92376">
        <w:rPr>
          <w:rFonts w:ascii="Arial" w:hAnsi="Arial" w:cs="Arial"/>
          <w:color w:val="FF0000"/>
          <w:szCs w:val="22"/>
        </w:rPr>
        <w:t>Souřadnicový systém</w:t>
      </w:r>
    </w:p>
    <w:p w14:paraId="038F3B55" w14:textId="77777777" w:rsidR="00B921E3" w:rsidRPr="00892376" w:rsidRDefault="00B921E3" w:rsidP="00B921E3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92376">
        <w:rPr>
          <w:rFonts w:ascii="Arial" w:hAnsi="Arial" w:cs="Arial"/>
          <w:color w:val="FF0000"/>
          <w:szCs w:val="22"/>
        </w:rPr>
        <w:t xml:space="preserve">X = </w:t>
      </w:r>
      <w:r w:rsidRPr="00892376">
        <w:rPr>
          <w:rFonts w:ascii="Arial" w:hAnsi="Arial" w:cs="Arial"/>
          <w:color w:val="FF0000"/>
          <w:szCs w:val="22"/>
        </w:rPr>
        <w:tab/>
        <w:t>x xxx xxx</w:t>
      </w:r>
    </w:p>
    <w:p w14:paraId="28E3D039" w14:textId="77777777" w:rsidR="00B921E3" w:rsidRPr="00892376" w:rsidRDefault="00B921E3" w:rsidP="00B921E3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892376">
        <w:rPr>
          <w:rFonts w:ascii="Arial" w:hAnsi="Arial" w:cs="Arial"/>
          <w:color w:val="FF0000"/>
          <w:szCs w:val="22"/>
        </w:rPr>
        <w:t>Y =</w:t>
      </w:r>
      <w:r w:rsidRPr="00892376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35777056" w14:textId="46B7E8D9" w:rsidR="00B308BC" w:rsidRPr="00892376" w:rsidRDefault="00B308BC">
      <w:pPr>
        <w:rPr>
          <w:rFonts w:ascii="Arial" w:hAnsi="Arial" w:cs="Arial"/>
          <w:szCs w:val="22"/>
        </w:rPr>
      </w:pPr>
    </w:p>
    <w:p w14:paraId="421D5627" w14:textId="77777777" w:rsidR="000640D5" w:rsidRPr="00892376" w:rsidRDefault="000640D5" w:rsidP="006F13EC">
      <w:pPr>
        <w:pStyle w:val="Odstavecseseznamem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/>
          <w:szCs w:val="22"/>
        </w:rPr>
      </w:pPr>
      <w:bookmarkStart w:id="15" w:name="_Hlk498508019"/>
      <w:bookmarkEnd w:id="14"/>
      <w:r w:rsidRPr="00892376">
        <w:rPr>
          <w:rFonts w:ascii="Arial" w:hAnsi="Arial" w:cs="Arial"/>
          <w:b/>
          <w:szCs w:val="22"/>
        </w:rPr>
        <w:t xml:space="preserve">Kanalizační potrubí </w:t>
      </w:r>
    </w:p>
    <w:p w14:paraId="7A7EF7DF" w14:textId="516B7896" w:rsidR="000D349C" w:rsidRPr="00892376" w:rsidRDefault="009524E6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6" w:name="_Hlk511206282"/>
      <w:r w:rsidRPr="00892376">
        <w:rPr>
          <w:rFonts w:ascii="Arial" w:hAnsi="Arial" w:cs="Arial"/>
          <w:szCs w:val="22"/>
        </w:rPr>
        <w:t>Pro</w:t>
      </w:r>
      <w:r w:rsidR="000640D5" w:rsidRPr="00892376">
        <w:rPr>
          <w:rFonts w:ascii="Arial" w:hAnsi="Arial" w:cs="Arial"/>
          <w:szCs w:val="22"/>
        </w:rPr>
        <w:t xml:space="preserve"> odvedení surových splaškových vod z</w:t>
      </w:r>
      <w:r w:rsidRPr="00892376">
        <w:rPr>
          <w:rFonts w:ascii="Arial" w:hAnsi="Arial" w:cs="Arial"/>
          <w:szCs w:val="22"/>
        </w:rPr>
        <w:t> </w:t>
      </w:r>
      <w:r w:rsidR="000640D5" w:rsidRPr="00892376">
        <w:rPr>
          <w:rFonts w:ascii="Arial" w:hAnsi="Arial" w:cs="Arial"/>
          <w:szCs w:val="22"/>
        </w:rPr>
        <w:t>domu</w:t>
      </w:r>
      <w:r w:rsidRPr="00892376">
        <w:rPr>
          <w:rFonts w:ascii="Arial" w:hAnsi="Arial" w:cs="Arial"/>
          <w:szCs w:val="22"/>
        </w:rPr>
        <w:t>, do usazovací jímky U</w:t>
      </w:r>
      <w:r w:rsidR="00FE55CA" w:rsidRPr="00892376">
        <w:rPr>
          <w:rFonts w:ascii="Arial" w:hAnsi="Arial" w:cs="Arial"/>
          <w:szCs w:val="22"/>
        </w:rPr>
        <w:t>4</w:t>
      </w:r>
      <w:r w:rsidRPr="00892376">
        <w:rPr>
          <w:rFonts w:ascii="Arial" w:hAnsi="Arial" w:cs="Arial"/>
          <w:szCs w:val="22"/>
        </w:rPr>
        <w:t>, bude uloženo nové kanalizační potrubí</w:t>
      </w:r>
      <w:r w:rsidRPr="00892376">
        <w:t xml:space="preserve"> </w:t>
      </w:r>
      <w:r w:rsidRPr="00892376">
        <w:rPr>
          <w:rFonts w:ascii="Arial" w:hAnsi="Arial" w:cs="Arial"/>
          <w:szCs w:val="22"/>
        </w:rPr>
        <w:t xml:space="preserve">PVC-KG </w:t>
      </w:r>
      <w:r w:rsidR="00C00C7B">
        <w:rPr>
          <w:rFonts w:ascii="Arial" w:hAnsi="Arial" w:cs="Arial"/>
          <w:szCs w:val="22"/>
        </w:rPr>
        <w:t>DN</w:t>
      </w:r>
      <w:r w:rsidRPr="00892376">
        <w:rPr>
          <w:rFonts w:ascii="Arial" w:hAnsi="Arial" w:cs="Arial"/>
          <w:szCs w:val="22"/>
        </w:rPr>
        <w:t>150.</w:t>
      </w:r>
      <w:bookmarkStart w:id="17" w:name="_Hlk503269129"/>
      <w:bookmarkEnd w:id="15"/>
      <w:bookmarkEnd w:id="16"/>
      <w:r w:rsidR="00AF5C34" w:rsidRPr="00892376">
        <w:rPr>
          <w:rFonts w:ascii="Arial" w:hAnsi="Arial" w:cs="Arial"/>
          <w:szCs w:val="22"/>
        </w:rPr>
        <w:t xml:space="preserve"> </w:t>
      </w:r>
      <w:bookmarkStart w:id="18" w:name="_Hlk535391453"/>
      <w:r w:rsidR="000D349C" w:rsidRPr="00892376">
        <w:rPr>
          <w:rFonts w:ascii="Arial" w:hAnsi="Arial" w:cs="Arial"/>
          <w:szCs w:val="22"/>
        </w:rPr>
        <w:t xml:space="preserve">Dále bude </w:t>
      </w:r>
      <w:r w:rsidR="002E4976" w:rsidRPr="00892376">
        <w:rPr>
          <w:rFonts w:ascii="Arial" w:hAnsi="Arial" w:cs="Arial"/>
          <w:szCs w:val="22"/>
        </w:rPr>
        <w:t xml:space="preserve">nově </w:t>
      </w:r>
      <w:r w:rsidR="000D349C" w:rsidRPr="00892376">
        <w:rPr>
          <w:rFonts w:ascii="Arial" w:hAnsi="Arial" w:cs="Arial"/>
          <w:szCs w:val="22"/>
        </w:rPr>
        <w:t xml:space="preserve">uloženo kanalizační potrubí PVC-KG </w:t>
      </w:r>
      <w:r w:rsidR="00C00C7B">
        <w:rPr>
          <w:rFonts w:ascii="Arial" w:hAnsi="Arial" w:cs="Arial"/>
          <w:szCs w:val="22"/>
        </w:rPr>
        <w:t>DN</w:t>
      </w:r>
      <w:r w:rsidR="000D349C" w:rsidRPr="00892376">
        <w:rPr>
          <w:rFonts w:ascii="Arial" w:hAnsi="Arial" w:cs="Arial"/>
          <w:szCs w:val="22"/>
        </w:rPr>
        <w:t>1</w:t>
      </w:r>
      <w:r w:rsidR="002E4976" w:rsidRPr="00892376">
        <w:rPr>
          <w:rFonts w:ascii="Arial" w:hAnsi="Arial" w:cs="Arial"/>
          <w:szCs w:val="22"/>
        </w:rPr>
        <w:t>0</w:t>
      </w:r>
      <w:r w:rsidR="000D349C" w:rsidRPr="00892376">
        <w:rPr>
          <w:rFonts w:ascii="Arial" w:hAnsi="Arial" w:cs="Arial"/>
          <w:szCs w:val="22"/>
        </w:rPr>
        <w:t xml:space="preserve">0, tj. </w:t>
      </w:r>
      <w:r w:rsidR="00E14F13" w:rsidRPr="00892376">
        <w:rPr>
          <w:rFonts w:ascii="Arial" w:hAnsi="Arial" w:cs="Arial"/>
          <w:szCs w:val="22"/>
        </w:rPr>
        <w:t>z</w:t>
      </w:r>
      <w:r w:rsidRPr="00892376">
        <w:rPr>
          <w:rFonts w:ascii="Arial" w:hAnsi="Arial" w:cs="Arial"/>
          <w:szCs w:val="22"/>
        </w:rPr>
        <w:t xml:space="preserve"> usazovací </w:t>
      </w:r>
      <w:r w:rsidR="00552271" w:rsidRPr="00892376">
        <w:rPr>
          <w:rFonts w:ascii="Arial" w:hAnsi="Arial" w:cs="Arial"/>
          <w:szCs w:val="22"/>
        </w:rPr>
        <w:t xml:space="preserve">jímky </w:t>
      </w:r>
      <w:r w:rsidRPr="00892376">
        <w:rPr>
          <w:rFonts w:ascii="Arial" w:hAnsi="Arial" w:cs="Arial"/>
          <w:szCs w:val="22"/>
        </w:rPr>
        <w:t>U</w:t>
      </w:r>
      <w:r w:rsidR="00FE55CA" w:rsidRPr="00892376">
        <w:rPr>
          <w:rFonts w:ascii="Arial" w:hAnsi="Arial" w:cs="Arial"/>
          <w:szCs w:val="22"/>
        </w:rPr>
        <w:t>4</w:t>
      </w:r>
      <w:r w:rsidR="002E4976" w:rsidRPr="00892376">
        <w:rPr>
          <w:rFonts w:ascii="Arial" w:hAnsi="Arial" w:cs="Arial"/>
          <w:szCs w:val="22"/>
        </w:rPr>
        <w:t xml:space="preserve"> </w:t>
      </w:r>
      <w:r w:rsidR="00E14F13" w:rsidRPr="00892376">
        <w:rPr>
          <w:rFonts w:ascii="Arial" w:hAnsi="Arial" w:cs="Arial"/>
          <w:szCs w:val="22"/>
        </w:rPr>
        <w:t xml:space="preserve">do ČOV </w:t>
      </w:r>
      <w:r w:rsidR="000D349C" w:rsidRPr="00892376">
        <w:rPr>
          <w:rFonts w:ascii="Arial" w:hAnsi="Arial" w:cs="Arial"/>
          <w:szCs w:val="22"/>
        </w:rPr>
        <w:t xml:space="preserve">typ </w:t>
      </w:r>
      <w:r w:rsidR="00E14F13" w:rsidRPr="00892376">
        <w:rPr>
          <w:rFonts w:ascii="Arial" w:hAnsi="Arial" w:cs="Arial"/>
          <w:szCs w:val="22"/>
        </w:rPr>
        <w:t>STMH</w:t>
      </w:r>
      <w:r w:rsidR="00FE55CA" w:rsidRPr="00892376">
        <w:rPr>
          <w:rFonts w:ascii="Arial" w:hAnsi="Arial" w:cs="Arial"/>
          <w:szCs w:val="22"/>
        </w:rPr>
        <w:t>10</w:t>
      </w:r>
      <w:r w:rsidR="000D349C" w:rsidRPr="00892376">
        <w:rPr>
          <w:rFonts w:ascii="Arial" w:hAnsi="Arial" w:cs="Arial"/>
          <w:szCs w:val="22"/>
        </w:rPr>
        <w:t>, z ČOV typ STMH</w:t>
      </w:r>
      <w:r w:rsidR="00FE55CA" w:rsidRPr="00892376">
        <w:rPr>
          <w:rFonts w:ascii="Arial" w:hAnsi="Arial" w:cs="Arial"/>
          <w:szCs w:val="22"/>
        </w:rPr>
        <w:t>10</w:t>
      </w:r>
      <w:r w:rsidR="000D349C" w:rsidRPr="00892376">
        <w:rPr>
          <w:rFonts w:ascii="Arial" w:hAnsi="Arial" w:cs="Arial"/>
          <w:szCs w:val="22"/>
        </w:rPr>
        <w:t xml:space="preserve"> do </w:t>
      </w:r>
      <w:r w:rsidR="00B921E3" w:rsidRPr="00892376">
        <w:rPr>
          <w:rFonts w:ascii="Arial" w:hAnsi="Arial" w:cs="Arial"/>
          <w:szCs w:val="22"/>
        </w:rPr>
        <w:t>revizní šachty RŠ</w:t>
      </w:r>
      <w:r w:rsidR="00201F2B" w:rsidRPr="00892376">
        <w:rPr>
          <w:rFonts w:ascii="Arial" w:hAnsi="Arial" w:cs="Arial"/>
          <w:szCs w:val="22"/>
        </w:rPr>
        <w:t xml:space="preserve">, a </w:t>
      </w:r>
      <w:r w:rsidR="00F93CDC" w:rsidRPr="00892376">
        <w:rPr>
          <w:rFonts w:ascii="Arial" w:hAnsi="Arial" w:cs="Arial"/>
          <w:szCs w:val="22"/>
        </w:rPr>
        <w:t>z</w:t>
      </w:r>
      <w:r w:rsidR="00B921E3" w:rsidRPr="00892376">
        <w:rPr>
          <w:rFonts w:ascii="Arial" w:hAnsi="Arial" w:cs="Arial"/>
          <w:szCs w:val="22"/>
        </w:rPr>
        <w:t> revizní šachty RŠ</w:t>
      </w:r>
      <w:r w:rsidR="00F93CDC" w:rsidRPr="00892376">
        <w:rPr>
          <w:rFonts w:ascii="Arial" w:hAnsi="Arial" w:cs="Arial"/>
          <w:szCs w:val="22"/>
        </w:rPr>
        <w:t xml:space="preserve"> </w:t>
      </w:r>
      <w:r w:rsidR="00201F2B" w:rsidRPr="00892376">
        <w:rPr>
          <w:rFonts w:ascii="Arial" w:hAnsi="Arial" w:cs="Arial"/>
          <w:szCs w:val="22"/>
        </w:rPr>
        <w:t>po</w:t>
      </w:r>
      <w:bookmarkEnd w:id="18"/>
      <w:r w:rsidR="00F93CDC" w:rsidRPr="00892376">
        <w:rPr>
          <w:rFonts w:ascii="Arial" w:hAnsi="Arial" w:cs="Arial"/>
          <w:szCs w:val="22"/>
        </w:rPr>
        <w:t xml:space="preserve"> </w:t>
      </w:r>
      <w:r w:rsidR="00552271" w:rsidRPr="00892376">
        <w:rPr>
          <w:rFonts w:ascii="Arial" w:hAnsi="Arial" w:cs="Arial"/>
          <w:szCs w:val="22"/>
        </w:rPr>
        <w:t>výústní objekt VO.</w:t>
      </w:r>
    </w:p>
    <w:p w14:paraId="73F820D1" w14:textId="77777777" w:rsidR="009524E6" w:rsidRPr="00892376" w:rsidRDefault="009524E6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10FE70B" w14:textId="0C7DABA1" w:rsidR="009524E6" w:rsidRPr="00892376" w:rsidRDefault="009524E6" w:rsidP="009524E6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 xml:space="preserve">Celková délka nového potrubí </w:t>
      </w:r>
      <w:r w:rsidRPr="00892376">
        <w:rPr>
          <w:rFonts w:ascii="Arial" w:hAnsi="Arial" w:cs="Arial"/>
          <w:color w:val="000000" w:themeColor="text1"/>
          <w:szCs w:val="22"/>
        </w:rPr>
        <w:t xml:space="preserve">PVC-KG </w:t>
      </w:r>
      <w:r w:rsidRPr="00892376">
        <w:sym w:font="Symbol" w:char="F0C6"/>
      </w:r>
      <w:r w:rsidRPr="00892376">
        <w:rPr>
          <w:rFonts w:ascii="Arial" w:hAnsi="Arial" w:cs="Arial"/>
          <w:szCs w:val="22"/>
        </w:rPr>
        <w:t xml:space="preserve">150 bude </w:t>
      </w:r>
      <w:r w:rsidR="00B921E3" w:rsidRPr="00892376">
        <w:rPr>
          <w:rFonts w:ascii="Arial" w:hAnsi="Arial" w:cs="Arial"/>
          <w:color w:val="FF0000"/>
          <w:szCs w:val="22"/>
        </w:rPr>
        <w:t>xxx</w:t>
      </w:r>
      <w:r w:rsidRPr="00892376">
        <w:rPr>
          <w:rFonts w:ascii="Arial" w:hAnsi="Arial" w:cs="Arial"/>
          <w:color w:val="FF0000"/>
          <w:szCs w:val="22"/>
        </w:rPr>
        <w:t xml:space="preserve"> </w:t>
      </w:r>
      <w:r w:rsidRPr="00892376">
        <w:rPr>
          <w:rFonts w:ascii="Arial" w:hAnsi="Arial" w:cs="Arial"/>
          <w:szCs w:val="22"/>
        </w:rPr>
        <w:t xml:space="preserve">m, spád min. </w:t>
      </w:r>
      <w:r w:rsidR="00B921E3" w:rsidRPr="00892376">
        <w:rPr>
          <w:rFonts w:ascii="Arial" w:hAnsi="Arial" w:cs="Arial"/>
          <w:color w:val="FF0000"/>
          <w:szCs w:val="22"/>
        </w:rPr>
        <w:t>xxx</w:t>
      </w:r>
      <w:r w:rsidRPr="00892376">
        <w:rPr>
          <w:rFonts w:ascii="Arial" w:hAnsi="Arial" w:cs="Arial"/>
          <w:color w:val="FF0000"/>
          <w:szCs w:val="22"/>
        </w:rPr>
        <w:t xml:space="preserve"> </w:t>
      </w:r>
      <w:r w:rsidRPr="00892376">
        <w:rPr>
          <w:rFonts w:ascii="Arial" w:hAnsi="Arial" w:cs="Arial"/>
          <w:szCs w:val="22"/>
        </w:rPr>
        <w:t xml:space="preserve">%, hloubka </w:t>
      </w:r>
      <w:r w:rsidR="00B921E3" w:rsidRPr="00892376">
        <w:rPr>
          <w:rFonts w:ascii="Arial" w:hAnsi="Arial" w:cs="Arial"/>
          <w:color w:val="FF0000"/>
          <w:szCs w:val="22"/>
        </w:rPr>
        <w:t>xxx</w:t>
      </w:r>
      <w:r w:rsidRPr="00892376">
        <w:rPr>
          <w:rFonts w:ascii="Arial" w:hAnsi="Arial" w:cs="Arial"/>
          <w:color w:val="FF0000"/>
          <w:szCs w:val="22"/>
        </w:rPr>
        <w:t xml:space="preserve"> </w:t>
      </w:r>
      <w:r w:rsidRPr="00892376">
        <w:rPr>
          <w:rFonts w:ascii="Arial" w:hAnsi="Arial" w:cs="Arial"/>
          <w:szCs w:val="22"/>
        </w:rPr>
        <w:t xml:space="preserve">– </w:t>
      </w:r>
      <w:r w:rsidR="00B921E3" w:rsidRPr="00892376">
        <w:rPr>
          <w:rFonts w:ascii="Arial" w:hAnsi="Arial" w:cs="Arial"/>
          <w:color w:val="FF0000"/>
          <w:szCs w:val="22"/>
        </w:rPr>
        <w:t>xxx</w:t>
      </w:r>
      <w:r w:rsidRPr="00892376">
        <w:rPr>
          <w:rFonts w:ascii="Arial" w:hAnsi="Arial" w:cs="Arial"/>
          <w:color w:val="FF0000"/>
          <w:szCs w:val="22"/>
        </w:rPr>
        <w:t xml:space="preserve"> </w:t>
      </w:r>
      <w:r w:rsidRPr="00892376">
        <w:rPr>
          <w:rFonts w:ascii="Arial" w:hAnsi="Arial" w:cs="Arial"/>
          <w:szCs w:val="22"/>
        </w:rPr>
        <w:t>m.</w:t>
      </w:r>
    </w:p>
    <w:p w14:paraId="2A1F40E0" w14:textId="0D11AFFD" w:rsidR="00C07B2B" w:rsidRPr="00892376" w:rsidRDefault="000D349C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9" w:name="_Hlk535391701"/>
      <w:r w:rsidRPr="00892376">
        <w:rPr>
          <w:rFonts w:ascii="Arial" w:hAnsi="Arial" w:cs="Arial"/>
          <w:szCs w:val="22"/>
        </w:rPr>
        <w:t xml:space="preserve">Celková délka nového potrubí </w:t>
      </w:r>
      <w:r w:rsidR="00201F2B" w:rsidRPr="00892376">
        <w:rPr>
          <w:rFonts w:ascii="Arial" w:hAnsi="Arial" w:cs="Arial"/>
          <w:color w:val="000000" w:themeColor="text1"/>
          <w:szCs w:val="22"/>
        </w:rPr>
        <w:t xml:space="preserve">PVC-KG </w:t>
      </w:r>
      <w:r w:rsidRPr="00892376">
        <w:sym w:font="Symbol" w:char="F0C6"/>
      </w:r>
      <w:r w:rsidRPr="00892376">
        <w:rPr>
          <w:rFonts w:ascii="Arial" w:hAnsi="Arial" w:cs="Arial"/>
          <w:szCs w:val="22"/>
        </w:rPr>
        <w:t>1</w:t>
      </w:r>
      <w:r w:rsidR="002E4976" w:rsidRPr="00892376">
        <w:rPr>
          <w:rFonts w:ascii="Arial" w:hAnsi="Arial" w:cs="Arial"/>
          <w:szCs w:val="22"/>
        </w:rPr>
        <w:t>0</w:t>
      </w:r>
      <w:r w:rsidRPr="00892376">
        <w:rPr>
          <w:rFonts w:ascii="Arial" w:hAnsi="Arial" w:cs="Arial"/>
          <w:szCs w:val="22"/>
        </w:rPr>
        <w:t xml:space="preserve">0 bude </w:t>
      </w:r>
      <w:r w:rsidR="00B921E3" w:rsidRPr="00892376">
        <w:rPr>
          <w:rFonts w:ascii="Arial" w:hAnsi="Arial" w:cs="Arial"/>
          <w:color w:val="FF0000"/>
          <w:szCs w:val="22"/>
        </w:rPr>
        <w:t xml:space="preserve">xxx </w:t>
      </w:r>
      <w:r w:rsidRPr="00892376">
        <w:rPr>
          <w:rFonts w:ascii="Arial" w:hAnsi="Arial" w:cs="Arial"/>
          <w:szCs w:val="22"/>
        </w:rPr>
        <w:t>m</w:t>
      </w:r>
      <w:r w:rsidR="00AF5C34" w:rsidRPr="00892376">
        <w:rPr>
          <w:rFonts w:ascii="Arial" w:hAnsi="Arial" w:cs="Arial"/>
          <w:szCs w:val="22"/>
        </w:rPr>
        <w:t xml:space="preserve">, spád min. </w:t>
      </w:r>
      <w:r w:rsidR="00B921E3" w:rsidRPr="00892376">
        <w:rPr>
          <w:rFonts w:ascii="Arial" w:hAnsi="Arial" w:cs="Arial"/>
          <w:color w:val="FF0000"/>
          <w:szCs w:val="22"/>
        </w:rPr>
        <w:t xml:space="preserve">xxx </w:t>
      </w:r>
      <w:r w:rsidR="00AF5C34" w:rsidRPr="00892376">
        <w:rPr>
          <w:rFonts w:ascii="Arial" w:hAnsi="Arial" w:cs="Arial"/>
          <w:szCs w:val="22"/>
        </w:rPr>
        <w:t xml:space="preserve">%, hloubka </w:t>
      </w:r>
      <w:r w:rsidR="00B921E3" w:rsidRPr="00892376">
        <w:rPr>
          <w:rFonts w:ascii="Arial" w:hAnsi="Arial" w:cs="Arial"/>
          <w:color w:val="FF0000"/>
          <w:szCs w:val="22"/>
        </w:rPr>
        <w:t xml:space="preserve">xxx </w:t>
      </w:r>
      <w:r w:rsidR="00AF5C34" w:rsidRPr="00892376">
        <w:rPr>
          <w:rFonts w:ascii="Arial" w:hAnsi="Arial" w:cs="Arial"/>
          <w:szCs w:val="22"/>
        </w:rPr>
        <w:t xml:space="preserve">– </w:t>
      </w:r>
      <w:r w:rsidR="00B921E3" w:rsidRPr="00892376">
        <w:rPr>
          <w:rFonts w:ascii="Arial" w:hAnsi="Arial" w:cs="Arial"/>
          <w:color w:val="FF0000"/>
          <w:szCs w:val="22"/>
        </w:rPr>
        <w:t xml:space="preserve">xxx </w:t>
      </w:r>
      <w:r w:rsidR="00AF5C34" w:rsidRPr="00892376">
        <w:rPr>
          <w:rFonts w:ascii="Arial" w:hAnsi="Arial" w:cs="Arial"/>
          <w:szCs w:val="22"/>
        </w:rPr>
        <w:t>m</w:t>
      </w:r>
      <w:r w:rsidRPr="00892376">
        <w:rPr>
          <w:rFonts w:ascii="Arial" w:hAnsi="Arial" w:cs="Arial"/>
          <w:szCs w:val="22"/>
        </w:rPr>
        <w:t>.</w:t>
      </w:r>
      <w:bookmarkEnd w:id="10"/>
    </w:p>
    <w:bookmarkEnd w:id="3"/>
    <w:p w14:paraId="1B7C00CD" w14:textId="55A88E79" w:rsidR="008231C4" w:rsidRPr="00892376" w:rsidRDefault="008231C4">
      <w:pPr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br w:type="page"/>
      </w:r>
    </w:p>
    <w:p w14:paraId="7F3775C3" w14:textId="77777777" w:rsidR="0093589E" w:rsidRPr="00892376" w:rsidRDefault="0093589E" w:rsidP="00214C8D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bookmarkStart w:id="20" w:name="_Hlk57897588"/>
      <w:bookmarkEnd w:id="17"/>
      <w:bookmarkEnd w:id="19"/>
      <w:r w:rsidRPr="00892376">
        <w:rPr>
          <w:rFonts w:ascii="Arial" w:hAnsi="Arial" w:cs="Arial"/>
          <w:b/>
          <w:szCs w:val="22"/>
        </w:rPr>
        <w:lastRenderedPageBreak/>
        <w:t>Konstrukční a materiálové řešení</w:t>
      </w:r>
    </w:p>
    <w:p w14:paraId="6A5F3657" w14:textId="0E6D734C" w:rsidR="00E83D63" w:rsidRPr="00892376" w:rsidRDefault="0093589E" w:rsidP="008231C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21" w:name="_Hlk498508760"/>
      <w:r w:rsidRPr="00892376">
        <w:rPr>
          <w:rFonts w:ascii="Arial" w:hAnsi="Arial" w:cs="Arial"/>
          <w:szCs w:val="22"/>
        </w:rPr>
        <w:t xml:space="preserve">Materiál potrubí PVC KG SN4. Těleso </w:t>
      </w:r>
      <w:r w:rsidR="009524E6" w:rsidRPr="00892376">
        <w:rPr>
          <w:rFonts w:ascii="Arial" w:hAnsi="Arial" w:cs="Arial"/>
          <w:szCs w:val="22"/>
        </w:rPr>
        <w:t>usazovací jímky U</w:t>
      </w:r>
      <w:r w:rsidR="00FE55CA" w:rsidRPr="00892376">
        <w:rPr>
          <w:rFonts w:ascii="Arial" w:hAnsi="Arial" w:cs="Arial"/>
          <w:szCs w:val="22"/>
        </w:rPr>
        <w:t>4</w:t>
      </w:r>
      <w:r w:rsidR="009524E6" w:rsidRPr="00892376">
        <w:rPr>
          <w:rFonts w:ascii="Arial" w:hAnsi="Arial" w:cs="Arial"/>
          <w:szCs w:val="22"/>
        </w:rPr>
        <w:t xml:space="preserve">, </w:t>
      </w:r>
      <w:r w:rsidR="008B1D61" w:rsidRPr="00892376">
        <w:rPr>
          <w:rFonts w:ascii="Arial" w:hAnsi="Arial" w:cs="Arial"/>
          <w:szCs w:val="22"/>
        </w:rPr>
        <w:t xml:space="preserve">ČOV typ </w:t>
      </w:r>
      <w:r w:rsidR="00213EAC" w:rsidRPr="00892376">
        <w:rPr>
          <w:rFonts w:ascii="Arial" w:hAnsi="Arial" w:cs="Arial"/>
          <w:szCs w:val="22"/>
        </w:rPr>
        <w:t>STMH</w:t>
      </w:r>
      <w:r w:rsidR="00FE55CA" w:rsidRPr="00892376">
        <w:rPr>
          <w:rFonts w:ascii="Arial" w:hAnsi="Arial" w:cs="Arial"/>
          <w:szCs w:val="22"/>
        </w:rPr>
        <w:t>10</w:t>
      </w:r>
      <w:r w:rsidR="007B0D81" w:rsidRPr="00892376">
        <w:rPr>
          <w:rFonts w:ascii="Arial" w:hAnsi="Arial" w:cs="Arial"/>
          <w:szCs w:val="22"/>
        </w:rPr>
        <w:t xml:space="preserve"> a </w:t>
      </w:r>
      <w:r w:rsidR="00B921E3" w:rsidRPr="00892376">
        <w:rPr>
          <w:rFonts w:ascii="Arial" w:hAnsi="Arial" w:cs="Arial"/>
          <w:szCs w:val="22"/>
        </w:rPr>
        <w:t>revizní šachty RŠ</w:t>
      </w:r>
      <w:r w:rsidR="009524E6" w:rsidRPr="00892376">
        <w:rPr>
          <w:rFonts w:ascii="Arial" w:hAnsi="Arial" w:cs="Arial"/>
          <w:szCs w:val="22"/>
        </w:rPr>
        <w:t xml:space="preserve"> </w:t>
      </w:r>
      <w:r w:rsidR="007B0D81" w:rsidRPr="00892376">
        <w:rPr>
          <w:rFonts w:ascii="Arial" w:hAnsi="Arial" w:cs="Arial"/>
          <w:szCs w:val="22"/>
        </w:rPr>
        <w:t xml:space="preserve">tvoří výlisek z PE. Na </w:t>
      </w:r>
      <w:r w:rsidR="009445B2" w:rsidRPr="00892376">
        <w:rPr>
          <w:rFonts w:ascii="Arial" w:hAnsi="Arial" w:cs="Arial"/>
          <w:szCs w:val="22"/>
        </w:rPr>
        <w:t xml:space="preserve">obsyp/podsyp bude použit štěrkopísek frakce </w:t>
      </w:r>
      <w:r w:rsidR="00B921E3" w:rsidRPr="00892376">
        <w:rPr>
          <w:rFonts w:ascii="Arial" w:hAnsi="Arial" w:cs="Arial"/>
          <w:szCs w:val="22"/>
        </w:rPr>
        <w:t>4</w:t>
      </w:r>
      <w:r w:rsidR="009445B2" w:rsidRPr="00892376">
        <w:rPr>
          <w:rFonts w:ascii="Arial" w:hAnsi="Arial" w:cs="Arial"/>
          <w:szCs w:val="22"/>
        </w:rPr>
        <w:t>-</w:t>
      </w:r>
      <w:r w:rsidR="00B921E3" w:rsidRPr="00892376">
        <w:rPr>
          <w:rFonts w:ascii="Arial" w:hAnsi="Arial" w:cs="Arial"/>
          <w:szCs w:val="22"/>
        </w:rPr>
        <w:t>16</w:t>
      </w:r>
      <w:r w:rsidR="009445B2" w:rsidRPr="00892376">
        <w:rPr>
          <w:rFonts w:ascii="Arial" w:hAnsi="Arial" w:cs="Arial"/>
          <w:szCs w:val="22"/>
        </w:rPr>
        <w:t xml:space="preserve"> mm</w:t>
      </w:r>
      <w:r w:rsidR="002D4BC3" w:rsidRPr="00892376">
        <w:rPr>
          <w:rFonts w:ascii="Arial" w:hAnsi="Arial" w:cs="Arial"/>
          <w:szCs w:val="22"/>
        </w:rPr>
        <w:t>.</w:t>
      </w:r>
      <w:bookmarkStart w:id="22" w:name="_Hlk535391860"/>
      <w:r w:rsidR="008231C4" w:rsidRPr="00892376">
        <w:rPr>
          <w:rFonts w:ascii="Arial" w:hAnsi="Arial" w:cs="Arial"/>
          <w:szCs w:val="22"/>
        </w:rPr>
        <w:t xml:space="preserve"> </w:t>
      </w:r>
      <w:r w:rsidR="00E83D63" w:rsidRPr="00892376">
        <w:rPr>
          <w:rFonts w:ascii="Arial" w:hAnsi="Arial" w:cs="Arial"/>
          <w:szCs w:val="22"/>
        </w:rPr>
        <w:t xml:space="preserve">Potrubí bude uloženo na vyrovnaný zhutněný štěrkopískový podsyp tl. </w:t>
      </w:r>
      <w:smartTag w:uri="urn:schemas-microsoft-com:office:smarttags" w:element="metricconverter">
        <w:smartTagPr>
          <w:attr w:name="ProductID" w:val="100 mm"/>
        </w:smartTagPr>
        <w:r w:rsidR="00E83D63" w:rsidRPr="00892376">
          <w:rPr>
            <w:rFonts w:ascii="Arial" w:hAnsi="Arial" w:cs="Arial"/>
            <w:szCs w:val="22"/>
          </w:rPr>
          <w:t>100 mm</w:t>
        </w:r>
      </w:smartTag>
      <w:r w:rsidR="00E83D63" w:rsidRPr="00892376">
        <w:rPr>
          <w:rFonts w:ascii="Arial" w:hAnsi="Arial" w:cs="Arial"/>
          <w:szCs w:val="22"/>
        </w:rPr>
        <w:t xml:space="preserve">. Obsyp potrubí bude proveden štěrkopískem s velikostí zrn do </w:t>
      </w:r>
      <w:r w:rsidR="008231C4" w:rsidRPr="00892376">
        <w:rPr>
          <w:rFonts w:ascii="Arial" w:hAnsi="Arial" w:cs="Arial"/>
          <w:szCs w:val="22"/>
        </w:rPr>
        <w:t>16</w:t>
      </w:r>
      <w:r w:rsidR="00E83D63" w:rsidRPr="00892376">
        <w:rPr>
          <w:rFonts w:ascii="Arial" w:hAnsi="Arial" w:cs="Arial"/>
          <w:szCs w:val="22"/>
        </w:rPr>
        <w:t xml:space="preserve"> mm a s velikostí zrn </w:t>
      </w:r>
      <w:r w:rsidR="008231C4" w:rsidRPr="00892376">
        <w:rPr>
          <w:rFonts w:ascii="Arial" w:hAnsi="Arial" w:cs="Arial"/>
          <w:szCs w:val="22"/>
        </w:rPr>
        <w:t>4</w:t>
      </w:r>
      <w:r w:rsidR="00E83D63" w:rsidRPr="00892376">
        <w:rPr>
          <w:rFonts w:ascii="Arial" w:hAnsi="Arial" w:cs="Arial"/>
          <w:szCs w:val="22"/>
        </w:rPr>
        <w:t>/16 mm. Obsyp po stranách potrubí bude hutněn do výšky 200</w:t>
      </w:r>
      <w:r w:rsidR="008231C4" w:rsidRPr="00892376">
        <w:rPr>
          <w:rFonts w:ascii="Arial" w:hAnsi="Arial" w:cs="Arial"/>
          <w:szCs w:val="22"/>
        </w:rPr>
        <w:t xml:space="preserve"> </w:t>
      </w:r>
      <w:r w:rsidR="00E83D63" w:rsidRPr="00892376">
        <w:rPr>
          <w:rFonts w:ascii="Arial" w:hAnsi="Arial" w:cs="Arial"/>
          <w:szCs w:val="22"/>
        </w:rPr>
        <w:t>mm nad vrchol potrubí. Zához rýhy bude proveden vykopanou zeminou a hutněn bude v celé šířce rýhy. V pásu šířky rýhy se rozhrne ornice a po urovnání pláně se plocha oseje.</w:t>
      </w:r>
    </w:p>
    <w:p w14:paraId="16F4F18B" w14:textId="77777777" w:rsidR="008231C4" w:rsidRPr="00892376" w:rsidRDefault="008231C4" w:rsidP="008231C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bookmarkEnd w:id="21"/>
    <w:bookmarkEnd w:id="22"/>
    <w:p w14:paraId="61B498AC" w14:textId="77777777" w:rsidR="0093589E" w:rsidRPr="00892376" w:rsidRDefault="0093589E" w:rsidP="00214C8D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>Mechanická odolnost a stabilita</w:t>
      </w:r>
    </w:p>
    <w:p w14:paraId="6851DBFE" w14:textId="56E915CE" w:rsidR="0093589E" w:rsidRPr="00892376" w:rsidRDefault="0093589E" w:rsidP="00214C8D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 xml:space="preserve">Potrubí a </w:t>
      </w:r>
      <w:r w:rsidR="00505238" w:rsidRPr="00892376">
        <w:rPr>
          <w:rFonts w:ascii="Arial" w:hAnsi="Arial" w:cs="Arial"/>
          <w:szCs w:val="22"/>
        </w:rPr>
        <w:t>sestava</w:t>
      </w:r>
      <w:r w:rsidRPr="00892376">
        <w:rPr>
          <w:rFonts w:ascii="Arial" w:hAnsi="Arial" w:cs="Arial"/>
          <w:szCs w:val="22"/>
        </w:rPr>
        <w:t xml:space="preserve"> ČOV je urče</w:t>
      </w:r>
      <w:r w:rsidR="00505238" w:rsidRPr="00892376">
        <w:rPr>
          <w:rFonts w:ascii="Arial" w:hAnsi="Arial" w:cs="Arial"/>
          <w:szCs w:val="22"/>
        </w:rPr>
        <w:t>na pro uložení</w:t>
      </w:r>
      <w:r w:rsidRPr="00892376">
        <w:rPr>
          <w:rFonts w:ascii="Arial" w:hAnsi="Arial" w:cs="Arial"/>
          <w:szCs w:val="22"/>
        </w:rPr>
        <w:t xml:space="preserve"> do země a nepožaduje dodatečné posouzení. Zatížení z povrchu převážně lehkými vozidly (travní sekačky). Hloubka uložení potrubí je dostatečnou ochranou proti zamrznutí obsahu.</w:t>
      </w:r>
      <w:r w:rsidR="001032C5" w:rsidRPr="00892376">
        <w:rPr>
          <w:rFonts w:ascii="Arial" w:hAnsi="Arial" w:cs="Arial"/>
          <w:szCs w:val="22"/>
        </w:rPr>
        <w:t xml:space="preserve"> </w:t>
      </w:r>
      <w:r w:rsidR="001032C5" w:rsidRPr="00892376">
        <w:rPr>
          <w:rFonts w:ascii="Arial" w:hAnsi="Arial"/>
          <w:szCs w:val="6"/>
        </w:rPr>
        <w:t>Plastové (polyethylenové) nádrže nejsou vhodné, k umístění do prostředí s výskytem vysoké spodní vody. Pro tyto případy je potřeba použít nádrže betonové, nebo kovové.</w:t>
      </w:r>
    </w:p>
    <w:p w14:paraId="4B33F1AF" w14:textId="77777777" w:rsidR="0093589E" w:rsidRPr="00892376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892376">
        <w:rPr>
          <w:rFonts w:ascii="Arial" w:hAnsi="Arial" w:cs="Arial"/>
          <w:b/>
          <w:sz w:val="22"/>
        </w:rPr>
        <w:t>B. 2.7 Základní charakteristika technic</w:t>
      </w:r>
      <w:r w:rsidR="009445B2" w:rsidRPr="00892376">
        <w:rPr>
          <w:rFonts w:ascii="Arial" w:hAnsi="Arial" w:cs="Arial"/>
          <w:b/>
          <w:sz w:val="22"/>
        </w:rPr>
        <w:t>kých a technologických zařízení</w:t>
      </w:r>
    </w:p>
    <w:p w14:paraId="22CBA729" w14:textId="77777777" w:rsidR="007C0B62" w:rsidRPr="00892376" w:rsidRDefault="007C0B62" w:rsidP="007C0B62"/>
    <w:p w14:paraId="79D8888A" w14:textId="77777777" w:rsidR="0093589E" w:rsidRPr="00892376" w:rsidRDefault="0093589E" w:rsidP="00D4773B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>Technické řešení</w:t>
      </w:r>
    </w:p>
    <w:p w14:paraId="02FAFC44" w14:textId="77777777" w:rsidR="0093589E" w:rsidRPr="00892376" w:rsidRDefault="0093589E" w:rsidP="00D4773B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Stavba nezahrnuje technické výrobní řešení.</w:t>
      </w:r>
      <w:r w:rsidR="00CF6901" w:rsidRPr="00892376">
        <w:rPr>
          <w:rFonts w:ascii="Arial" w:hAnsi="Arial" w:cs="Arial"/>
          <w:szCs w:val="22"/>
        </w:rPr>
        <w:t xml:space="preserve"> Projektová dokumentace řeší novostavbu aktivační a biofilmové čistírny ČOV systému STM</w:t>
      </w:r>
      <w:r w:rsidR="00DA7E65" w:rsidRPr="00892376">
        <w:rPr>
          <w:rFonts w:ascii="Arial" w:hAnsi="Arial" w:cs="Arial"/>
          <w:szCs w:val="22"/>
        </w:rPr>
        <w:t>H</w:t>
      </w:r>
      <w:r w:rsidR="009445B2" w:rsidRPr="00892376">
        <w:rPr>
          <w:rFonts w:ascii="Arial" w:hAnsi="Arial" w:cs="Arial"/>
          <w:szCs w:val="22"/>
        </w:rPr>
        <w:t>. Objemy i plochy nádrží Č</w:t>
      </w:r>
      <w:r w:rsidR="00CF6901" w:rsidRPr="00892376">
        <w:rPr>
          <w:rFonts w:ascii="Arial" w:hAnsi="Arial" w:cs="Arial"/>
          <w:szCs w:val="22"/>
        </w:rPr>
        <w:t xml:space="preserve">OV jsou pro daný počet EO navrženy dle ČSN/ATV. </w:t>
      </w:r>
    </w:p>
    <w:p w14:paraId="71AC5FFE" w14:textId="77777777" w:rsidR="0093589E" w:rsidRPr="00892376" w:rsidRDefault="0093589E" w:rsidP="00D4773B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>Výčet technic</w:t>
      </w:r>
      <w:r w:rsidR="009445B2" w:rsidRPr="00892376">
        <w:rPr>
          <w:rFonts w:ascii="Arial" w:hAnsi="Arial" w:cs="Arial"/>
          <w:b/>
          <w:szCs w:val="22"/>
        </w:rPr>
        <w:t>kých a technologických zařízení</w:t>
      </w:r>
    </w:p>
    <w:p w14:paraId="7CEB8251" w14:textId="0AF31E71" w:rsidR="0093589E" w:rsidRPr="00892376" w:rsidRDefault="00505238" w:rsidP="00D4773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 xml:space="preserve">Sestava se skládá </w:t>
      </w:r>
      <w:r w:rsidR="009524E6" w:rsidRPr="00892376">
        <w:rPr>
          <w:rFonts w:ascii="Arial" w:hAnsi="Arial" w:cs="Arial"/>
          <w:szCs w:val="22"/>
        </w:rPr>
        <w:t>z usazovací jímky U</w:t>
      </w:r>
      <w:r w:rsidR="00FE55CA" w:rsidRPr="00892376">
        <w:rPr>
          <w:rFonts w:ascii="Arial" w:hAnsi="Arial" w:cs="Arial"/>
          <w:szCs w:val="22"/>
        </w:rPr>
        <w:t>4</w:t>
      </w:r>
      <w:r w:rsidR="009B3C0E" w:rsidRPr="00892376">
        <w:rPr>
          <w:rFonts w:ascii="Arial" w:hAnsi="Arial" w:cs="Arial"/>
          <w:szCs w:val="22"/>
        </w:rPr>
        <w:t xml:space="preserve">, </w:t>
      </w:r>
      <w:r w:rsidRPr="00892376">
        <w:rPr>
          <w:rFonts w:ascii="Arial" w:hAnsi="Arial" w:cs="Arial"/>
          <w:szCs w:val="22"/>
        </w:rPr>
        <w:t>samotné čističky odp</w:t>
      </w:r>
      <w:r w:rsidR="00213EAC" w:rsidRPr="00892376">
        <w:rPr>
          <w:rFonts w:ascii="Arial" w:hAnsi="Arial" w:cs="Arial"/>
          <w:szCs w:val="22"/>
        </w:rPr>
        <w:t xml:space="preserve">adních vod </w:t>
      </w:r>
      <w:r w:rsidR="00E83D63" w:rsidRPr="00892376">
        <w:rPr>
          <w:rFonts w:ascii="Arial" w:hAnsi="Arial" w:cs="Arial"/>
          <w:szCs w:val="22"/>
        </w:rPr>
        <w:t xml:space="preserve">typ </w:t>
      </w:r>
      <w:r w:rsidR="00213EAC" w:rsidRPr="00892376">
        <w:rPr>
          <w:rFonts w:ascii="Arial" w:hAnsi="Arial" w:cs="Arial"/>
          <w:szCs w:val="22"/>
        </w:rPr>
        <w:t>STMH</w:t>
      </w:r>
      <w:r w:rsidR="00FE55CA" w:rsidRPr="00892376">
        <w:rPr>
          <w:rFonts w:ascii="Arial" w:hAnsi="Arial" w:cs="Arial"/>
          <w:szCs w:val="22"/>
        </w:rPr>
        <w:t>10</w:t>
      </w:r>
      <w:r w:rsidR="00E016DD" w:rsidRPr="00892376">
        <w:rPr>
          <w:rFonts w:ascii="Arial" w:hAnsi="Arial" w:cs="Arial"/>
          <w:szCs w:val="22"/>
        </w:rPr>
        <w:t xml:space="preserve">, </w:t>
      </w:r>
      <w:r w:rsidR="008231C4" w:rsidRPr="00892376">
        <w:rPr>
          <w:rFonts w:ascii="Arial" w:hAnsi="Arial" w:cs="Arial"/>
          <w:szCs w:val="22"/>
        </w:rPr>
        <w:t>revizní šachty RŠ</w:t>
      </w:r>
      <w:r w:rsidR="00E83D63" w:rsidRPr="00892376">
        <w:rPr>
          <w:rFonts w:ascii="Arial" w:hAnsi="Arial" w:cs="Arial"/>
          <w:szCs w:val="22"/>
        </w:rPr>
        <w:t>,</w:t>
      </w:r>
      <w:r w:rsidR="00AB19E6" w:rsidRPr="00892376">
        <w:rPr>
          <w:rFonts w:ascii="Arial" w:hAnsi="Arial" w:cs="Arial"/>
          <w:szCs w:val="22"/>
        </w:rPr>
        <w:t xml:space="preserve"> výústního objektu VO,</w:t>
      </w:r>
      <w:r w:rsidR="00E83D63" w:rsidRPr="00892376">
        <w:rPr>
          <w:rFonts w:ascii="Arial" w:hAnsi="Arial" w:cs="Arial"/>
          <w:szCs w:val="22"/>
        </w:rPr>
        <w:t xml:space="preserve"> </w:t>
      </w:r>
      <w:r w:rsidR="008B33CE" w:rsidRPr="00892376">
        <w:rPr>
          <w:rFonts w:ascii="Arial" w:hAnsi="Arial" w:cs="Arial"/>
          <w:szCs w:val="22"/>
        </w:rPr>
        <w:t>řídící jednotky</w:t>
      </w:r>
      <w:r w:rsidR="00E83D63" w:rsidRPr="00892376">
        <w:rPr>
          <w:rFonts w:ascii="Arial" w:hAnsi="Arial" w:cs="Arial"/>
          <w:szCs w:val="22"/>
        </w:rPr>
        <w:t xml:space="preserve"> ŘJ a kanalizační</w:t>
      </w:r>
      <w:r w:rsidR="00AB7DA9" w:rsidRPr="00892376">
        <w:rPr>
          <w:rFonts w:ascii="Arial" w:hAnsi="Arial" w:cs="Arial"/>
          <w:szCs w:val="22"/>
        </w:rPr>
        <w:t>ho</w:t>
      </w:r>
      <w:r w:rsidR="00E83D63" w:rsidRPr="00892376">
        <w:rPr>
          <w:rFonts w:ascii="Arial" w:hAnsi="Arial" w:cs="Arial"/>
          <w:szCs w:val="22"/>
        </w:rPr>
        <w:t xml:space="preserve"> potrubí</w:t>
      </w:r>
      <w:r w:rsidR="00E016DD" w:rsidRPr="00892376">
        <w:rPr>
          <w:rFonts w:ascii="Arial" w:hAnsi="Arial" w:cs="Arial"/>
          <w:szCs w:val="22"/>
        </w:rPr>
        <w:t>.</w:t>
      </w:r>
    </w:p>
    <w:p w14:paraId="71F355AF" w14:textId="77777777" w:rsidR="0093589E" w:rsidRPr="00892376" w:rsidRDefault="0093589E" w:rsidP="001545A3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892376">
        <w:rPr>
          <w:rFonts w:ascii="Arial" w:hAnsi="Arial" w:cs="Arial"/>
          <w:b/>
          <w:sz w:val="22"/>
        </w:rPr>
        <w:t xml:space="preserve">B. </w:t>
      </w:r>
      <w:r w:rsidR="009445B2" w:rsidRPr="00892376">
        <w:rPr>
          <w:rFonts w:ascii="Arial" w:hAnsi="Arial" w:cs="Arial"/>
          <w:b/>
          <w:sz w:val="22"/>
        </w:rPr>
        <w:t>2.8 Požárně bezpečnostní řešení</w:t>
      </w:r>
    </w:p>
    <w:p w14:paraId="1F2B08F2" w14:textId="5A331D3F" w:rsidR="0093589E" w:rsidRPr="00892376" w:rsidRDefault="0093589E" w:rsidP="00993D89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 xml:space="preserve">Stavba je bez požárního rizika, je umístěna pod </w:t>
      </w:r>
      <w:r w:rsidR="000F6522" w:rsidRPr="00892376">
        <w:rPr>
          <w:rFonts w:ascii="Arial" w:hAnsi="Arial" w:cs="Arial"/>
          <w:szCs w:val="22"/>
        </w:rPr>
        <w:t>terénem</w:t>
      </w:r>
      <w:r w:rsidRPr="00892376">
        <w:rPr>
          <w:rFonts w:ascii="Arial" w:hAnsi="Arial" w:cs="Arial"/>
          <w:szCs w:val="22"/>
        </w:rPr>
        <w:t xml:space="preserve">. </w:t>
      </w:r>
      <w:r w:rsidR="00C71103" w:rsidRPr="00892376">
        <w:rPr>
          <w:rFonts w:ascii="Arial" w:hAnsi="Arial" w:cs="Arial"/>
          <w:szCs w:val="22"/>
        </w:rPr>
        <w:t>PBŘ vzhledem k druhu objektu neřešíme</w:t>
      </w:r>
      <w:r w:rsidR="00993D89" w:rsidRPr="00892376">
        <w:rPr>
          <w:rFonts w:ascii="Arial" w:hAnsi="Arial" w:cs="Arial"/>
          <w:szCs w:val="22"/>
        </w:rPr>
        <w:t>.</w:t>
      </w:r>
    </w:p>
    <w:p w14:paraId="5102F4D2" w14:textId="77777777" w:rsidR="00FD3DF2" w:rsidRPr="00892376" w:rsidRDefault="00FD3DF2" w:rsidP="00FD3DF2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892376">
        <w:rPr>
          <w:rFonts w:ascii="Arial" w:hAnsi="Arial" w:cs="Arial"/>
          <w:b/>
          <w:sz w:val="22"/>
        </w:rPr>
        <w:t>B. 2.9 Úspora energie a tepelná ochrana</w:t>
      </w:r>
    </w:p>
    <w:p w14:paraId="7976EC02" w14:textId="77777777" w:rsidR="0093589E" w:rsidRPr="00892376" w:rsidRDefault="0093589E" w:rsidP="00993D89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Elektrická energie bude odebírána z</w:t>
      </w:r>
      <w:r w:rsidR="00C71103" w:rsidRPr="00892376">
        <w:rPr>
          <w:rFonts w:ascii="Arial" w:hAnsi="Arial" w:cs="Arial"/>
          <w:szCs w:val="22"/>
        </w:rPr>
        <w:t> přilehlého objektu</w:t>
      </w:r>
      <w:r w:rsidRPr="00892376">
        <w:rPr>
          <w:rFonts w:ascii="Arial" w:hAnsi="Arial" w:cs="Arial"/>
          <w:szCs w:val="22"/>
        </w:rPr>
        <w:t>. Příkon se pohybuje v rozmezí 30 W. Roční spotřeba el. energie při provozu dmychadla cca 35 kWh/EO a rok.</w:t>
      </w:r>
    </w:p>
    <w:p w14:paraId="6249131E" w14:textId="77777777" w:rsidR="0093589E" w:rsidRPr="00892376" w:rsidRDefault="0093589E" w:rsidP="00AB19E6">
      <w:pPr>
        <w:pStyle w:val="Nadpis2"/>
        <w:spacing w:before="240"/>
        <w:ind w:left="284" w:hanging="357"/>
        <w:jc w:val="left"/>
        <w:rPr>
          <w:rFonts w:ascii="Arial" w:hAnsi="Arial" w:cs="Arial"/>
          <w:b/>
          <w:sz w:val="22"/>
        </w:rPr>
      </w:pPr>
      <w:r w:rsidRPr="00892376">
        <w:rPr>
          <w:rFonts w:ascii="Arial" w:hAnsi="Arial" w:cs="Arial"/>
          <w:b/>
          <w:sz w:val="22"/>
        </w:rPr>
        <w:t>B. 2.10</w:t>
      </w:r>
      <w:r w:rsidR="009445B2" w:rsidRPr="00892376">
        <w:rPr>
          <w:rFonts w:ascii="Arial" w:hAnsi="Arial" w:cs="Arial"/>
          <w:b/>
          <w:sz w:val="22"/>
        </w:rPr>
        <w:t xml:space="preserve"> Hygienické požadavky na stavbu</w:t>
      </w:r>
      <w:r w:rsidR="00FD3DF2" w:rsidRPr="00892376">
        <w:rPr>
          <w:rFonts w:ascii="Arial" w:hAnsi="Arial" w:cs="Arial"/>
          <w:b/>
          <w:sz w:val="22"/>
        </w:rPr>
        <w:t>, požadavky n</w:t>
      </w:r>
      <w:r w:rsidR="006F102D" w:rsidRPr="00892376">
        <w:rPr>
          <w:rFonts w:ascii="Arial" w:hAnsi="Arial" w:cs="Arial"/>
          <w:b/>
          <w:sz w:val="22"/>
        </w:rPr>
        <w:t>a</w:t>
      </w:r>
      <w:r w:rsidR="00FD3DF2" w:rsidRPr="00892376">
        <w:rPr>
          <w:rFonts w:ascii="Arial" w:hAnsi="Arial" w:cs="Arial"/>
          <w:b/>
          <w:sz w:val="22"/>
        </w:rPr>
        <w:t xml:space="preserve"> pracovní a komunální</w:t>
      </w:r>
      <w:r w:rsidR="006F102D" w:rsidRPr="00892376">
        <w:rPr>
          <w:rFonts w:ascii="Arial" w:hAnsi="Arial" w:cs="Arial"/>
          <w:b/>
          <w:sz w:val="22"/>
        </w:rPr>
        <w:t xml:space="preserve"> </w:t>
      </w:r>
      <w:r w:rsidR="00FD3DF2" w:rsidRPr="00892376">
        <w:rPr>
          <w:rFonts w:ascii="Arial" w:hAnsi="Arial" w:cs="Arial"/>
          <w:b/>
          <w:sz w:val="22"/>
        </w:rPr>
        <w:t>prostřed</w:t>
      </w:r>
      <w:r w:rsidR="006F102D" w:rsidRPr="00892376">
        <w:rPr>
          <w:rFonts w:ascii="Arial" w:hAnsi="Arial" w:cs="Arial"/>
          <w:b/>
          <w:sz w:val="22"/>
        </w:rPr>
        <w:t>í</w:t>
      </w:r>
    </w:p>
    <w:p w14:paraId="286F529F" w14:textId="77777777" w:rsidR="00464563" w:rsidRPr="00892376" w:rsidRDefault="0093589E" w:rsidP="00993D89">
      <w:pPr>
        <w:spacing w:before="120" w:after="60"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892376">
        <w:rPr>
          <w:rFonts w:ascii="Arial" w:hAnsi="Arial" w:cs="Arial"/>
          <w:color w:val="000000" w:themeColor="text1"/>
          <w:szCs w:val="22"/>
        </w:rPr>
        <w:t xml:space="preserve">Stavba nemá vliv na svoje okolí, neprodukuje odpady </w:t>
      </w:r>
      <w:r w:rsidR="00C71103" w:rsidRPr="00892376">
        <w:rPr>
          <w:rFonts w:ascii="Arial" w:hAnsi="Arial" w:cs="Arial"/>
          <w:color w:val="000000" w:themeColor="text1"/>
          <w:szCs w:val="22"/>
        </w:rPr>
        <w:t>ani</w:t>
      </w:r>
      <w:r w:rsidRPr="00892376">
        <w:rPr>
          <w:rFonts w:ascii="Arial" w:hAnsi="Arial" w:cs="Arial"/>
          <w:color w:val="000000" w:themeColor="text1"/>
          <w:szCs w:val="22"/>
        </w:rPr>
        <w:t xml:space="preserve"> emise</w:t>
      </w:r>
      <w:r w:rsidR="00C71103" w:rsidRPr="00892376">
        <w:rPr>
          <w:rFonts w:ascii="Arial" w:hAnsi="Arial" w:cs="Arial"/>
          <w:color w:val="000000" w:themeColor="text1"/>
          <w:szCs w:val="22"/>
        </w:rPr>
        <w:t xml:space="preserve"> dle zákona o ovzduší č. </w:t>
      </w:r>
      <w:r w:rsidR="00E57EE7" w:rsidRPr="00892376">
        <w:rPr>
          <w:rFonts w:ascii="Arial" w:hAnsi="Arial" w:cs="Arial"/>
          <w:color w:val="000000" w:themeColor="text1"/>
          <w:szCs w:val="22"/>
        </w:rPr>
        <w:t>201</w:t>
      </w:r>
      <w:r w:rsidR="00C71103" w:rsidRPr="00892376">
        <w:rPr>
          <w:rFonts w:ascii="Arial" w:hAnsi="Arial" w:cs="Arial"/>
          <w:color w:val="000000" w:themeColor="text1"/>
          <w:szCs w:val="22"/>
        </w:rPr>
        <w:t>/20</w:t>
      </w:r>
      <w:r w:rsidR="00E57EE7" w:rsidRPr="00892376">
        <w:rPr>
          <w:rFonts w:ascii="Arial" w:hAnsi="Arial" w:cs="Arial"/>
          <w:color w:val="000000" w:themeColor="text1"/>
          <w:szCs w:val="22"/>
        </w:rPr>
        <w:t>1</w:t>
      </w:r>
      <w:r w:rsidR="00C71103" w:rsidRPr="00892376">
        <w:rPr>
          <w:rFonts w:ascii="Arial" w:hAnsi="Arial" w:cs="Arial"/>
          <w:color w:val="000000" w:themeColor="text1"/>
          <w:szCs w:val="22"/>
        </w:rPr>
        <w:t>2 Sb. v platném znění</w:t>
      </w:r>
      <w:r w:rsidRPr="00892376">
        <w:rPr>
          <w:rFonts w:ascii="Arial" w:hAnsi="Arial" w:cs="Arial"/>
          <w:color w:val="000000" w:themeColor="text1"/>
          <w:szCs w:val="22"/>
        </w:rPr>
        <w:t xml:space="preserve">. </w:t>
      </w:r>
    </w:p>
    <w:p w14:paraId="51C166BE" w14:textId="77777777" w:rsidR="0093589E" w:rsidRPr="00892376" w:rsidRDefault="0093589E" w:rsidP="00776011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892376">
        <w:rPr>
          <w:rFonts w:ascii="Arial" w:hAnsi="Arial" w:cs="Arial"/>
          <w:b/>
          <w:sz w:val="22"/>
        </w:rPr>
        <w:t xml:space="preserve">B. 2.11 </w:t>
      </w:r>
      <w:r w:rsidR="00FD3DF2" w:rsidRPr="00892376">
        <w:rPr>
          <w:rFonts w:ascii="Arial" w:hAnsi="Arial" w:cs="Arial"/>
          <w:b/>
          <w:sz w:val="22"/>
        </w:rPr>
        <w:t>Zásady o</w:t>
      </w:r>
      <w:r w:rsidRPr="00892376">
        <w:rPr>
          <w:rFonts w:ascii="Arial" w:hAnsi="Arial" w:cs="Arial"/>
          <w:b/>
          <w:sz w:val="22"/>
        </w:rPr>
        <w:t>chrana stavby před negati</w:t>
      </w:r>
      <w:r w:rsidR="009445B2" w:rsidRPr="00892376">
        <w:rPr>
          <w:rFonts w:ascii="Arial" w:hAnsi="Arial" w:cs="Arial"/>
          <w:b/>
          <w:sz w:val="22"/>
        </w:rPr>
        <w:t>vními účinky vnějšího prostředí</w:t>
      </w:r>
    </w:p>
    <w:p w14:paraId="038F5DB8" w14:textId="77777777" w:rsidR="00DA7E65" w:rsidRPr="00892376" w:rsidRDefault="0093589E" w:rsidP="009524E6">
      <w:pPr>
        <w:spacing w:before="120" w:after="240"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Stavba nevyžaduje ochranu proti pronikání radonu, bludným proudům, technickou seismicitou,</w:t>
      </w:r>
      <w:r w:rsidR="0012587E" w:rsidRPr="00892376">
        <w:rPr>
          <w:rFonts w:ascii="Arial" w:hAnsi="Arial" w:cs="Arial"/>
          <w:szCs w:val="22"/>
        </w:rPr>
        <w:t xml:space="preserve"> </w:t>
      </w:r>
      <w:r w:rsidRPr="00892376">
        <w:rPr>
          <w:rFonts w:ascii="Arial" w:hAnsi="Arial" w:cs="Arial"/>
          <w:szCs w:val="22"/>
        </w:rPr>
        <w:t xml:space="preserve">před hlukem nebo proti povodním. </w:t>
      </w:r>
    </w:p>
    <w:p w14:paraId="2E0B1564" w14:textId="77777777" w:rsidR="0093589E" w:rsidRPr="00892376" w:rsidRDefault="0093589E" w:rsidP="00B53BE0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892376">
        <w:rPr>
          <w:rFonts w:ascii="Arial" w:hAnsi="Arial" w:cs="Arial"/>
          <w:b/>
          <w:caps/>
          <w:sz w:val="24"/>
          <w:szCs w:val="28"/>
        </w:rPr>
        <w:t xml:space="preserve">b.3 </w:t>
      </w:r>
      <w:r w:rsidRPr="00892376">
        <w:rPr>
          <w:rFonts w:ascii="Arial" w:hAnsi="Arial" w:cs="Arial"/>
          <w:b/>
          <w:caps/>
          <w:sz w:val="24"/>
          <w:szCs w:val="28"/>
        </w:rPr>
        <w:tab/>
        <w:t>připojení na technickou infrastrukturu</w:t>
      </w:r>
    </w:p>
    <w:p w14:paraId="7A4063FB" w14:textId="77777777" w:rsidR="00FD3DF2" w:rsidRPr="00892376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10"/>
          <w:szCs w:val="10"/>
        </w:rPr>
      </w:pPr>
    </w:p>
    <w:p w14:paraId="13489F67" w14:textId="77777777" w:rsidR="00FD3DF2" w:rsidRPr="00892376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a)</w:t>
      </w:r>
      <w:r w:rsidRPr="00892376">
        <w:rPr>
          <w:rFonts w:ascii="Arial" w:hAnsi="Arial" w:cs="Arial"/>
          <w:b/>
        </w:rPr>
        <w:tab/>
        <w:t>napojovací místa technické infrastruktury</w:t>
      </w:r>
    </w:p>
    <w:p w14:paraId="6417F8C6" w14:textId="77777777" w:rsidR="0093589E" w:rsidRPr="00892376" w:rsidRDefault="006C3BCA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Napojovací místa technické infrastruktury jsou u objektu rodinného domu.</w:t>
      </w:r>
    </w:p>
    <w:p w14:paraId="06AFB347" w14:textId="77777777" w:rsidR="00FD3DF2" w:rsidRPr="00892376" w:rsidRDefault="00FD3DF2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1D7D5B20" w14:textId="77777777" w:rsidR="00FD3DF2" w:rsidRPr="00892376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b)</w:t>
      </w:r>
      <w:r w:rsidRPr="00892376">
        <w:rPr>
          <w:rFonts w:ascii="Arial" w:hAnsi="Arial" w:cs="Arial"/>
          <w:b/>
        </w:rPr>
        <w:tab/>
        <w:t>připojovací rozměry, výkonové kapacity a délky</w:t>
      </w:r>
    </w:p>
    <w:p w14:paraId="6D1D942B" w14:textId="743567D1" w:rsidR="00C07B2B" w:rsidRPr="00892376" w:rsidRDefault="00FD3DF2" w:rsidP="00FD3DF2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Sestava ČOV se napojí na domovní rozvod NN přes jistič 230 V, 1</w:t>
      </w:r>
      <w:r w:rsidR="000F6522" w:rsidRPr="00892376">
        <w:rPr>
          <w:rFonts w:ascii="Arial" w:hAnsi="Arial" w:cs="Arial"/>
          <w:szCs w:val="22"/>
        </w:rPr>
        <w:t>0</w:t>
      </w:r>
      <w:r w:rsidRPr="00892376">
        <w:rPr>
          <w:rFonts w:ascii="Arial" w:hAnsi="Arial" w:cs="Arial"/>
          <w:szCs w:val="22"/>
        </w:rPr>
        <w:t> A.</w:t>
      </w:r>
    </w:p>
    <w:p w14:paraId="22CA22A5" w14:textId="486161EC" w:rsidR="001032C5" w:rsidRPr="00892376" w:rsidRDefault="001032C5">
      <w:pPr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br w:type="page"/>
      </w:r>
    </w:p>
    <w:p w14:paraId="3F9FD282" w14:textId="77777777" w:rsidR="0093589E" w:rsidRPr="00892376" w:rsidRDefault="0093589E" w:rsidP="00851B53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892376">
        <w:rPr>
          <w:rFonts w:ascii="Arial" w:hAnsi="Arial" w:cs="Arial"/>
          <w:b/>
          <w:caps/>
          <w:sz w:val="24"/>
          <w:szCs w:val="28"/>
        </w:rPr>
        <w:lastRenderedPageBreak/>
        <w:t xml:space="preserve">b.4 </w:t>
      </w:r>
      <w:r w:rsidRPr="00892376">
        <w:rPr>
          <w:rFonts w:ascii="Arial" w:hAnsi="Arial" w:cs="Arial"/>
          <w:b/>
          <w:caps/>
          <w:sz w:val="24"/>
          <w:szCs w:val="28"/>
        </w:rPr>
        <w:tab/>
        <w:t>dopravní řešení</w:t>
      </w:r>
    </w:p>
    <w:p w14:paraId="715B9266" w14:textId="77777777" w:rsidR="00FD3DF2" w:rsidRPr="00892376" w:rsidRDefault="00FD3DF2" w:rsidP="001545A3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</w:p>
    <w:p w14:paraId="610C56B4" w14:textId="77777777" w:rsidR="006C3BCA" w:rsidRPr="00892376" w:rsidRDefault="00FD3DF2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a)</w:t>
      </w:r>
      <w:r w:rsidRPr="00892376">
        <w:rPr>
          <w:rFonts w:ascii="Arial" w:hAnsi="Arial" w:cs="Arial"/>
          <w:b/>
        </w:rPr>
        <w:tab/>
        <w:t>popis dopravního řešení včetně bezbariérových opatření pro přístupnost a užívání stavby osobami se sníženou schopností pohybu nebo orientace</w:t>
      </w:r>
    </w:p>
    <w:p w14:paraId="316716C7" w14:textId="7C5449DA" w:rsidR="009445B2" w:rsidRPr="00892376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ab/>
      </w:r>
      <w:r w:rsidR="00464563" w:rsidRPr="00892376">
        <w:rPr>
          <w:rFonts w:ascii="Arial" w:hAnsi="Arial" w:cs="Arial"/>
          <w:szCs w:val="22"/>
        </w:rPr>
        <w:t>Stavba využívá stávající dopravní řešení – veřejnou komunikaci</w:t>
      </w:r>
      <w:r w:rsidR="000F6522" w:rsidRPr="00892376">
        <w:rPr>
          <w:rFonts w:ascii="Arial" w:hAnsi="Arial" w:cs="Arial"/>
          <w:szCs w:val="22"/>
        </w:rPr>
        <w:t xml:space="preserve">, </w:t>
      </w:r>
      <w:r w:rsidR="000F6522" w:rsidRPr="00892376">
        <w:rPr>
          <w:rFonts w:ascii="Arial" w:hAnsi="Arial" w:cs="Arial"/>
          <w:color w:val="FF0000"/>
          <w:szCs w:val="22"/>
        </w:rPr>
        <w:t>na parc. č. xxx</w:t>
      </w:r>
      <w:r w:rsidR="00464563" w:rsidRPr="00892376">
        <w:rPr>
          <w:rFonts w:ascii="Arial" w:hAnsi="Arial" w:cs="Arial"/>
          <w:szCs w:val="22"/>
        </w:rPr>
        <w:t>.</w:t>
      </w:r>
      <w:r w:rsidRPr="00892376">
        <w:rPr>
          <w:rFonts w:ascii="Arial" w:hAnsi="Arial" w:cs="Arial"/>
          <w:szCs w:val="22"/>
        </w:rPr>
        <w:t xml:space="preserve"> K charakteru stavby není navrženo bezbariérové opatření.</w:t>
      </w:r>
    </w:p>
    <w:p w14:paraId="48A220F6" w14:textId="77777777" w:rsidR="00FE55CA" w:rsidRPr="00892376" w:rsidRDefault="00FE55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bookmarkEnd w:id="20"/>
    <w:p w14:paraId="19D93F1C" w14:textId="77777777" w:rsidR="00FD3DF2" w:rsidRPr="00892376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b)</w:t>
      </w:r>
      <w:r w:rsidRPr="00892376">
        <w:rPr>
          <w:rFonts w:ascii="Arial" w:hAnsi="Arial" w:cs="Arial"/>
          <w:b/>
        </w:rPr>
        <w:tab/>
        <w:t>napojení území na stávající dopravní infrastrukturu</w:t>
      </w:r>
    </w:p>
    <w:p w14:paraId="3E56D8C2" w14:textId="77777777" w:rsidR="00FD3DF2" w:rsidRPr="00892376" w:rsidRDefault="006C3BCA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ab/>
      </w:r>
      <w:r w:rsidRPr="00892376">
        <w:rPr>
          <w:rFonts w:ascii="Arial" w:hAnsi="Arial" w:cs="Arial"/>
          <w:szCs w:val="22"/>
        </w:rPr>
        <w:t>Stavba využívá stávající dopravní řešení – veřejnou komunikaci k objektu, asfaltový povrch.</w:t>
      </w:r>
    </w:p>
    <w:p w14:paraId="24C65E2C" w14:textId="77777777" w:rsidR="00FD3DF2" w:rsidRPr="00892376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91793B3" w14:textId="77777777" w:rsidR="00F74BF1" w:rsidRPr="00892376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c)</w:t>
      </w:r>
      <w:r w:rsidRPr="00892376">
        <w:rPr>
          <w:rFonts w:ascii="Arial" w:hAnsi="Arial" w:cs="Arial"/>
          <w:b/>
        </w:rPr>
        <w:tab/>
        <w:t>doprava v klidu</w:t>
      </w:r>
    </w:p>
    <w:p w14:paraId="488A3270" w14:textId="77777777" w:rsidR="00F74BF1" w:rsidRPr="00892376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92376">
        <w:rPr>
          <w:rFonts w:ascii="Arial" w:hAnsi="Arial" w:cs="Arial"/>
          <w:b/>
        </w:rPr>
        <w:tab/>
      </w:r>
      <w:r w:rsidRPr="00892376">
        <w:rPr>
          <w:rFonts w:ascii="Arial" w:hAnsi="Arial" w:cs="Arial"/>
        </w:rPr>
        <w:t xml:space="preserve">Dle charakteru se doprava v klidu neřeší. </w:t>
      </w:r>
    </w:p>
    <w:p w14:paraId="78BDC88D" w14:textId="77777777" w:rsidR="00F74BF1" w:rsidRPr="00892376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23C3CF92" w14:textId="77777777" w:rsidR="00F74BF1" w:rsidRPr="00892376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d)</w:t>
      </w:r>
      <w:r w:rsidRPr="00892376">
        <w:rPr>
          <w:rFonts w:ascii="Arial" w:hAnsi="Arial" w:cs="Arial"/>
          <w:b/>
        </w:rPr>
        <w:tab/>
        <w:t>pěší a cyklistické stezky</w:t>
      </w:r>
    </w:p>
    <w:p w14:paraId="29FEE1BE" w14:textId="77777777" w:rsidR="00F74BF1" w:rsidRPr="00892376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ab/>
      </w:r>
      <w:r w:rsidRPr="00892376">
        <w:rPr>
          <w:rFonts w:ascii="Arial" w:hAnsi="Arial" w:cs="Arial"/>
        </w:rPr>
        <w:t>Dle charakteru se pěší a cyklistické stezky neřeší.</w:t>
      </w:r>
    </w:p>
    <w:p w14:paraId="3226F75D" w14:textId="77777777" w:rsidR="00FD3DF2" w:rsidRPr="00892376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BEC6D40" w14:textId="77777777" w:rsidR="001545A3" w:rsidRPr="00892376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caps/>
          <w:sz w:val="24"/>
          <w:szCs w:val="28"/>
        </w:rPr>
        <w:t xml:space="preserve">b.5 </w:t>
      </w:r>
      <w:r w:rsidRPr="00892376">
        <w:rPr>
          <w:rFonts w:ascii="Arial" w:hAnsi="Arial" w:cs="Arial"/>
          <w:b/>
          <w:caps/>
          <w:sz w:val="24"/>
          <w:szCs w:val="28"/>
        </w:rPr>
        <w:tab/>
        <w:t>řešení vegetace a souvisejícíCH terÉNníCH úprav</w:t>
      </w:r>
    </w:p>
    <w:p w14:paraId="5827E825" w14:textId="77777777" w:rsidR="00F74BF1" w:rsidRPr="00892376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2"/>
          <w:szCs w:val="14"/>
        </w:rPr>
      </w:pPr>
    </w:p>
    <w:p w14:paraId="0E01C09E" w14:textId="77777777" w:rsidR="00F74BF1" w:rsidRPr="00892376" w:rsidRDefault="00F74BF1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a)</w:t>
      </w:r>
      <w:r w:rsidRPr="00892376">
        <w:rPr>
          <w:rFonts w:ascii="Arial" w:hAnsi="Arial" w:cs="Arial"/>
          <w:b/>
        </w:rPr>
        <w:tab/>
        <w:t>terénní úpravy</w:t>
      </w:r>
    </w:p>
    <w:p w14:paraId="74471376" w14:textId="763FBE37" w:rsidR="00905F25" w:rsidRPr="00892376" w:rsidRDefault="0093589E" w:rsidP="006C3BCA">
      <w:pPr>
        <w:tabs>
          <w:tab w:val="left" w:pos="567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 xml:space="preserve">Stavba </w:t>
      </w:r>
      <w:r w:rsidR="00B53BE0" w:rsidRPr="00892376">
        <w:rPr>
          <w:rFonts w:ascii="Arial" w:hAnsi="Arial" w:cs="Arial"/>
          <w:szCs w:val="22"/>
        </w:rPr>
        <w:t xml:space="preserve">neřeší vegetaci ani související terénní úpravy v místě stavby. </w:t>
      </w:r>
      <w:r w:rsidR="00905F25" w:rsidRPr="00892376">
        <w:rPr>
          <w:rFonts w:ascii="Arial" w:hAnsi="Arial" w:cs="Arial"/>
          <w:color w:val="FF0000"/>
          <w:szCs w:val="22"/>
        </w:rPr>
        <w:t>V místě stavby</w:t>
      </w:r>
      <w:r w:rsidR="00F36B18" w:rsidRPr="00892376">
        <w:rPr>
          <w:rFonts w:ascii="Arial" w:hAnsi="Arial" w:cs="Arial"/>
          <w:color w:val="FF0000"/>
          <w:szCs w:val="22"/>
        </w:rPr>
        <w:t xml:space="preserve"> plánovaného výústního objektu se nachází břehový porost</w:t>
      </w:r>
      <w:r w:rsidR="00905F25" w:rsidRPr="00892376">
        <w:rPr>
          <w:rFonts w:ascii="Arial" w:hAnsi="Arial" w:cs="Arial"/>
          <w:color w:val="FF0000"/>
          <w:szCs w:val="22"/>
        </w:rPr>
        <w:t xml:space="preserve">. </w:t>
      </w:r>
      <w:r w:rsidR="00B53BE0" w:rsidRPr="00892376">
        <w:rPr>
          <w:rFonts w:ascii="Arial" w:hAnsi="Arial" w:cs="Arial"/>
          <w:szCs w:val="22"/>
        </w:rPr>
        <w:t xml:space="preserve">Po ukončení </w:t>
      </w:r>
      <w:r w:rsidR="00905F25" w:rsidRPr="00892376">
        <w:rPr>
          <w:rFonts w:ascii="Arial" w:hAnsi="Arial" w:cs="Arial"/>
          <w:szCs w:val="22"/>
        </w:rPr>
        <w:t>stavby</w:t>
      </w:r>
      <w:r w:rsidR="00B53BE0" w:rsidRPr="00892376">
        <w:rPr>
          <w:rFonts w:ascii="Arial" w:hAnsi="Arial" w:cs="Arial"/>
          <w:szCs w:val="22"/>
        </w:rPr>
        <w:t xml:space="preserve"> budou plochy </w:t>
      </w:r>
      <w:r w:rsidR="00905F25" w:rsidRPr="00892376">
        <w:rPr>
          <w:rFonts w:ascii="Arial" w:hAnsi="Arial" w:cs="Arial"/>
          <w:szCs w:val="22"/>
        </w:rPr>
        <w:t>v místě zemních prací uvedeny do původního stavu.</w:t>
      </w:r>
    </w:p>
    <w:p w14:paraId="65C27A32" w14:textId="77777777" w:rsidR="00F74BF1" w:rsidRPr="00892376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70D6B264" w14:textId="77777777" w:rsidR="00F74BF1" w:rsidRPr="00892376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b)</w:t>
      </w:r>
      <w:r w:rsidRPr="00892376">
        <w:rPr>
          <w:rFonts w:ascii="Arial" w:hAnsi="Arial" w:cs="Arial"/>
          <w:b/>
        </w:rPr>
        <w:tab/>
        <w:t>použité vegetační prvky</w:t>
      </w:r>
    </w:p>
    <w:p w14:paraId="7786AB8C" w14:textId="77777777" w:rsidR="00F74BF1" w:rsidRPr="00892376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ab/>
        <w:t>K návrhu či výstavbě ČOV není třeba použít vegetační prvky.</w:t>
      </w:r>
    </w:p>
    <w:p w14:paraId="04701891" w14:textId="77777777" w:rsidR="006C3BCA" w:rsidRPr="00892376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B6B2C25" w14:textId="77777777" w:rsidR="00F74BF1" w:rsidRPr="00892376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c)</w:t>
      </w:r>
      <w:r w:rsidRPr="00892376">
        <w:rPr>
          <w:rFonts w:ascii="Arial" w:hAnsi="Arial" w:cs="Arial"/>
          <w:b/>
        </w:rPr>
        <w:tab/>
        <w:t>biotechnická opatření</w:t>
      </w:r>
    </w:p>
    <w:p w14:paraId="39896D7F" w14:textId="77777777" w:rsidR="00FE4729" w:rsidRPr="00892376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ab/>
        <w:t>Nejsou navrženy a nebudou provedeny žádné nákladnější zásahy do pozemku.</w:t>
      </w:r>
    </w:p>
    <w:p w14:paraId="683A63BF" w14:textId="067130A2" w:rsidR="00FE4729" w:rsidRPr="00892376" w:rsidRDefault="00FE4729">
      <w:pPr>
        <w:rPr>
          <w:rFonts w:ascii="Arial" w:hAnsi="Arial" w:cs="Arial"/>
        </w:rPr>
      </w:pPr>
    </w:p>
    <w:p w14:paraId="23118296" w14:textId="77777777" w:rsidR="006A4C39" w:rsidRPr="00892376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892376">
        <w:rPr>
          <w:rFonts w:ascii="Arial" w:hAnsi="Arial" w:cs="Arial"/>
          <w:b/>
          <w:caps/>
          <w:sz w:val="24"/>
          <w:szCs w:val="28"/>
        </w:rPr>
        <w:t xml:space="preserve">b.6 </w:t>
      </w:r>
      <w:r w:rsidRPr="00892376">
        <w:rPr>
          <w:rFonts w:ascii="Arial" w:hAnsi="Arial" w:cs="Arial"/>
          <w:b/>
          <w:caps/>
          <w:sz w:val="24"/>
          <w:szCs w:val="28"/>
        </w:rPr>
        <w:tab/>
        <w:t>Popis vlivu stavby na životní prostředí a jeho ochrana</w:t>
      </w:r>
    </w:p>
    <w:p w14:paraId="71CB730E" w14:textId="77777777" w:rsidR="006A4C39" w:rsidRPr="00892376" w:rsidRDefault="006A4C39" w:rsidP="006A4C39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</w:p>
    <w:p w14:paraId="2509D3A1" w14:textId="77777777" w:rsidR="00F74BF1" w:rsidRPr="00892376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a)</w:t>
      </w:r>
      <w:r w:rsidRPr="00892376">
        <w:rPr>
          <w:rFonts w:ascii="Arial" w:hAnsi="Arial" w:cs="Arial"/>
          <w:b/>
        </w:rPr>
        <w:tab/>
        <w:t>vliv na životní prostředí – ovzduší, hluk, voda, odpady a půda</w:t>
      </w:r>
    </w:p>
    <w:p w14:paraId="05087E91" w14:textId="6A4B1110" w:rsidR="00F74BF1" w:rsidRPr="00892376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b/>
        </w:rPr>
        <w:tab/>
      </w:r>
      <w:r w:rsidRPr="00892376">
        <w:rPr>
          <w:rFonts w:ascii="Arial" w:hAnsi="Arial" w:cs="Arial"/>
          <w:szCs w:val="22"/>
        </w:rPr>
        <w:t xml:space="preserve">Stavba sestavy ČOV po dokončení bude mít </w:t>
      </w:r>
      <w:r w:rsidR="00E57EE7" w:rsidRPr="00892376">
        <w:rPr>
          <w:rFonts w:ascii="Arial" w:hAnsi="Arial" w:cs="Arial"/>
          <w:szCs w:val="22"/>
        </w:rPr>
        <w:t>jen omezený</w:t>
      </w:r>
      <w:r w:rsidRPr="00892376">
        <w:rPr>
          <w:rFonts w:ascii="Arial" w:hAnsi="Arial" w:cs="Arial"/>
          <w:szCs w:val="22"/>
        </w:rPr>
        <w:t xml:space="preserve"> vliv na životní prostředí</w:t>
      </w:r>
      <w:r w:rsidR="00E57EE7" w:rsidRPr="00892376">
        <w:rPr>
          <w:rFonts w:ascii="Arial" w:hAnsi="Arial" w:cs="Arial"/>
          <w:szCs w:val="22"/>
        </w:rPr>
        <w:t xml:space="preserve"> v důsledku vypouštění vyčištěných odpadních vod do </w:t>
      </w:r>
      <w:r w:rsidR="00AB19E6" w:rsidRPr="00892376">
        <w:rPr>
          <w:rFonts w:ascii="Arial" w:hAnsi="Arial" w:cs="Arial"/>
          <w:szCs w:val="22"/>
        </w:rPr>
        <w:t xml:space="preserve">vod povrchových – </w:t>
      </w:r>
      <w:r w:rsidR="00F93CDC" w:rsidRPr="00892376">
        <w:rPr>
          <w:rFonts w:ascii="Arial" w:hAnsi="Arial" w:cs="Arial"/>
          <w:szCs w:val="22"/>
        </w:rPr>
        <w:t>vodoteč –</w:t>
      </w:r>
      <w:r w:rsidR="000F6522" w:rsidRPr="00892376">
        <w:rPr>
          <w:rFonts w:ascii="Arial" w:hAnsi="Arial" w:cs="Arial"/>
          <w:szCs w:val="22"/>
        </w:rPr>
        <w:t xml:space="preserve"> </w:t>
      </w:r>
      <w:r w:rsidR="000F6522" w:rsidRPr="00892376">
        <w:rPr>
          <w:rFonts w:ascii="Arial" w:hAnsi="Arial" w:cs="Arial"/>
          <w:color w:val="FF0000"/>
          <w:szCs w:val="22"/>
        </w:rPr>
        <w:t>xxx</w:t>
      </w:r>
      <w:r w:rsidR="00AB19E6" w:rsidRPr="00892376">
        <w:rPr>
          <w:rFonts w:ascii="Arial" w:hAnsi="Arial" w:cs="Arial"/>
          <w:szCs w:val="22"/>
        </w:rPr>
        <w:t>.</w:t>
      </w:r>
    </w:p>
    <w:p w14:paraId="31EC2132" w14:textId="77777777" w:rsidR="00836E55" w:rsidRPr="00892376" w:rsidRDefault="00836E55" w:rsidP="0070696C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4AC24E8F" w14:textId="77777777" w:rsidR="00F74BF1" w:rsidRPr="00892376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B4CA429" w14:textId="77777777" w:rsidR="00F74BF1" w:rsidRPr="00892376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b)</w:t>
      </w:r>
      <w:r w:rsidRPr="00892376">
        <w:rPr>
          <w:rFonts w:ascii="Arial" w:hAnsi="Arial" w:cs="Arial"/>
          <w:b/>
        </w:rPr>
        <w:tab/>
        <w:t>vliv na přírodu a krajinu – ochrana dřevin, ochrana památkových stromů, ochrana rostlin a živočichů</w:t>
      </w:r>
      <w:r w:rsidR="00F03AF6" w:rsidRPr="00892376">
        <w:rPr>
          <w:rFonts w:ascii="Arial" w:hAnsi="Arial" w:cs="Arial"/>
          <w:b/>
        </w:rPr>
        <w:t>, zachování ekologických funkcí a vazeb v</w:t>
      </w:r>
      <w:r w:rsidR="00836E55" w:rsidRPr="00892376">
        <w:rPr>
          <w:rFonts w:ascii="Arial" w:hAnsi="Arial" w:cs="Arial"/>
          <w:b/>
        </w:rPr>
        <w:t> </w:t>
      </w:r>
      <w:r w:rsidR="00F03AF6" w:rsidRPr="00892376">
        <w:rPr>
          <w:rFonts w:ascii="Arial" w:hAnsi="Arial" w:cs="Arial"/>
          <w:b/>
        </w:rPr>
        <w:t>k</w:t>
      </w:r>
      <w:r w:rsidR="00836E55" w:rsidRPr="00892376">
        <w:rPr>
          <w:rFonts w:ascii="Arial" w:hAnsi="Arial" w:cs="Arial"/>
          <w:b/>
        </w:rPr>
        <w:t>r</w:t>
      </w:r>
      <w:r w:rsidR="00F03AF6" w:rsidRPr="00892376">
        <w:rPr>
          <w:rFonts w:ascii="Arial" w:hAnsi="Arial" w:cs="Arial"/>
          <w:b/>
        </w:rPr>
        <w:t>ajině</w:t>
      </w:r>
    </w:p>
    <w:p w14:paraId="6642750F" w14:textId="77777777" w:rsidR="00F36B18" w:rsidRPr="00892376" w:rsidRDefault="00E57EE7" w:rsidP="00F36B18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 xml:space="preserve">Při stavbě sestavy ČOV </w:t>
      </w:r>
      <w:r w:rsidR="00F36B18" w:rsidRPr="00892376">
        <w:rPr>
          <w:rFonts w:ascii="Arial" w:hAnsi="Arial" w:cs="Arial"/>
          <w:szCs w:val="22"/>
        </w:rPr>
        <w:t>b</w:t>
      </w:r>
      <w:r w:rsidRPr="00892376">
        <w:rPr>
          <w:rFonts w:ascii="Arial" w:hAnsi="Arial" w:cs="Arial"/>
          <w:szCs w:val="22"/>
        </w:rPr>
        <w:t>ud</w:t>
      </w:r>
      <w:r w:rsidR="00F36B18" w:rsidRPr="00892376">
        <w:rPr>
          <w:rFonts w:ascii="Arial" w:hAnsi="Arial" w:cs="Arial"/>
          <w:szCs w:val="22"/>
        </w:rPr>
        <w:t xml:space="preserve">e pravděpodobně nutné kácení dřevin. </w:t>
      </w:r>
      <w:r w:rsidR="00F36B18" w:rsidRPr="00892376">
        <w:rPr>
          <w:rFonts w:ascii="Arial" w:hAnsi="Arial" w:cs="Arial"/>
          <w:color w:val="FF0000"/>
          <w:szCs w:val="22"/>
        </w:rPr>
        <w:t xml:space="preserve">V místě plánovaného výústního objektu VO se nachází břehový porost. </w:t>
      </w:r>
      <w:r w:rsidR="00F36B18" w:rsidRPr="00892376">
        <w:rPr>
          <w:rFonts w:ascii="Arial" w:hAnsi="Arial" w:cs="Arial"/>
          <w:szCs w:val="22"/>
        </w:rPr>
        <w:t>Stavba se bude řídit normou ČSN 83 9061 (2006) Technologie vegetačních úprav v krajině – Ochrana stromů, porostů a vegetačních ploch při</w:t>
      </w:r>
    </w:p>
    <w:p w14:paraId="1E91BB2F" w14:textId="77777777" w:rsidR="00F03AF6" w:rsidRPr="00892376" w:rsidRDefault="00F36B18" w:rsidP="00F36B18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stavebních pracích.</w:t>
      </w:r>
      <w:r w:rsidR="00E57EE7" w:rsidRPr="00892376">
        <w:rPr>
          <w:rFonts w:ascii="Arial" w:hAnsi="Arial" w:cs="Arial"/>
          <w:szCs w:val="22"/>
        </w:rPr>
        <w:t xml:space="preserve"> Ochrana rostlin a živočichů bude zajištěna respektováním zákonných podmínek, mj. bude postupováno tak, aby nedocházelo k nadměrnému úhynu rostlin a zraňování nebo úhy</w:t>
      </w:r>
      <w:r w:rsidR="009C6D0A" w:rsidRPr="00892376">
        <w:rPr>
          <w:rFonts w:ascii="Arial" w:hAnsi="Arial" w:cs="Arial"/>
          <w:szCs w:val="22"/>
        </w:rPr>
        <w:t>nu</w:t>
      </w:r>
      <w:r w:rsidR="00E57EE7" w:rsidRPr="00892376">
        <w:rPr>
          <w:rFonts w:ascii="Arial" w:hAnsi="Arial" w:cs="Arial"/>
          <w:szCs w:val="22"/>
        </w:rPr>
        <w:t xml:space="preserve"> živočichů nebo ničení jejich biotopů, kterému lze zabránit technicky i ekonomicky dostupnými prostředky. Ekologické funkce a vazby v krajině nebudou stavbou dotčeny.</w:t>
      </w:r>
    </w:p>
    <w:p w14:paraId="57C6C1C8" w14:textId="77777777" w:rsidR="001234A5" w:rsidRPr="00892376" w:rsidRDefault="001234A5" w:rsidP="00887637">
      <w:pPr>
        <w:spacing w:line="276" w:lineRule="auto"/>
        <w:ind w:left="426"/>
        <w:jc w:val="both"/>
        <w:rPr>
          <w:rFonts w:ascii="Arial" w:hAnsi="Arial" w:cs="Arial"/>
          <w:szCs w:val="22"/>
        </w:rPr>
      </w:pPr>
    </w:p>
    <w:p w14:paraId="7F04E8F9" w14:textId="77777777" w:rsidR="006C3BCA" w:rsidRPr="00892376" w:rsidRDefault="00F03AF6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c)</w:t>
      </w:r>
      <w:r w:rsidRPr="00892376">
        <w:rPr>
          <w:rFonts w:ascii="Arial" w:hAnsi="Arial" w:cs="Arial"/>
          <w:b/>
        </w:rPr>
        <w:tab/>
        <w:t>vliv na soustavu chráněných území Natura 2000</w:t>
      </w:r>
    </w:p>
    <w:p w14:paraId="7A6A980F" w14:textId="77777777" w:rsidR="006C3BCA" w:rsidRPr="00892376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ab/>
        <w:t>S</w:t>
      </w:r>
      <w:r w:rsidR="009C6D0A" w:rsidRPr="00892376">
        <w:rPr>
          <w:rFonts w:ascii="Arial" w:hAnsi="Arial" w:cs="Arial"/>
          <w:szCs w:val="22"/>
        </w:rPr>
        <w:t>tavba sestavy ČOV po dokončení nebude mít žádný vliv na soustavu chráněných území Natura 2000.</w:t>
      </w:r>
      <w:r w:rsidR="00021E9C" w:rsidRPr="00892376">
        <w:rPr>
          <w:rFonts w:ascii="Arial" w:hAnsi="Arial" w:cs="Arial"/>
          <w:szCs w:val="22"/>
        </w:rPr>
        <w:t xml:space="preserve"> </w:t>
      </w:r>
      <w:r w:rsidRPr="00892376">
        <w:rPr>
          <w:rFonts w:ascii="Arial" w:hAnsi="Arial" w:cs="Arial"/>
          <w:szCs w:val="22"/>
        </w:rPr>
        <w:t>Místo stavby je mimo chráněná území a stavba nevyžaduje posouzení z hlediska ochrany životního prostředí.</w:t>
      </w:r>
    </w:p>
    <w:p w14:paraId="66585E2D" w14:textId="3C337974" w:rsidR="00AB19E6" w:rsidRPr="00892376" w:rsidRDefault="00AB19E6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DC7303C" w14:textId="77777777" w:rsidR="001032C5" w:rsidRPr="00892376" w:rsidRDefault="001032C5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721BF62" w14:textId="77777777" w:rsidR="00F03AF6" w:rsidRPr="00892376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lastRenderedPageBreak/>
        <w:t>d)</w:t>
      </w:r>
      <w:r w:rsidRPr="00892376">
        <w:rPr>
          <w:rFonts w:ascii="Arial" w:hAnsi="Arial" w:cs="Arial"/>
          <w:b/>
        </w:rPr>
        <w:tab/>
        <w:t>způsob zohlednění podmínek závazného stanoviska posouzení vlivu záměru na životní prostředí, je-li podkladem</w:t>
      </w:r>
    </w:p>
    <w:p w14:paraId="14B8070B" w14:textId="77777777" w:rsidR="00836E55" w:rsidRPr="00892376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ab/>
        <w:t>Není podkladem.</w:t>
      </w:r>
    </w:p>
    <w:p w14:paraId="6DF2D5B1" w14:textId="77777777" w:rsidR="000F6522" w:rsidRPr="00892376" w:rsidRDefault="000F6522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CC075C8" w14:textId="77777777" w:rsidR="00F03AF6" w:rsidRPr="00892376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e)</w:t>
      </w:r>
      <w:r w:rsidRPr="00892376">
        <w:rPr>
          <w:rFonts w:ascii="Arial" w:hAnsi="Arial" w:cs="Arial"/>
          <w:b/>
        </w:rPr>
        <w:tab/>
        <w:t>v případě záměrů spadajících do režimu zákona o integrované prevenci základní parametry způsobu naplnění závěrů o nejlepších dostupných technikách nebo integrované povolení, bylo-li vydáno</w:t>
      </w:r>
    </w:p>
    <w:p w14:paraId="2E7359CA" w14:textId="77777777" w:rsidR="00F03AF6" w:rsidRPr="00892376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92376">
        <w:rPr>
          <w:rFonts w:ascii="Arial" w:hAnsi="Arial" w:cs="Arial"/>
          <w:b/>
        </w:rPr>
        <w:tab/>
      </w:r>
      <w:r w:rsidRPr="00892376">
        <w:rPr>
          <w:rFonts w:ascii="Arial" w:hAnsi="Arial" w:cs="Arial"/>
        </w:rPr>
        <w:t>Není podkladem.</w:t>
      </w:r>
    </w:p>
    <w:p w14:paraId="1A487606" w14:textId="77777777" w:rsidR="00F03AF6" w:rsidRPr="00892376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8E47D46" w14:textId="77777777" w:rsidR="00F74BF1" w:rsidRPr="00892376" w:rsidRDefault="00F03AF6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>f)</w:t>
      </w:r>
      <w:r w:rsidRPr="00892376">
        <w:rPr>
          <w:rFonts w:ascii="Arial" w:hAnsi="Arial" w:cs="Arial"/>
          <w:b/>
        </w:rPr>
        <w:tab/>
        <w:t>navrhovaná ochranná a bezpečnostní pásma, rozsah omezení a podmínky ochrany podle jiných právních předpisů</w:t>
      </w:r>
    </w:p>
    <w:p w14:paraId="20A6D002" w14:textId="77777777" w:rsidR="00836E55" w:rsidRPr="00892376" w:rsidRDefault="00836E55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92376">
        <w:rPr>
          <w:rFonts w:ascii="Arial" w:hAnsi="Arial" w:cs="Arial"/>
          <w:b/>
        </w:rPr>
        <w:tab/>
      </w:r>
      <w:r w:rsidR="0082515D" w:rsidRPr="00892376">
        <w:rPr>
          <w:rFonts w:ascii="Arial" w:hAnsi="Arial" w:cs="Arial"/>
        </w:rPr>
        <w:t>Nejsou navržena ochranná a bezpečnostní pásma podle jiných právních předpisů</w:t>
      </w:r>
      <w:r w:rsidR="0082515D" w:rsidRPr="00892376">
        <w:rPr>
          <w:rFonts w:ascii="Arial" w:hAnsi="Arial" w:cs="Arial"/>
          <w:b/>
        </w:rPr>
        <w:t xml:space="preserve">. </w:t>
      </w:r>
    </w:p>
    <w:p w14:paraId="3A868D95" w14:textId="77777777" w:rsidR="00F74BF1" w:rsidRPr="00892376" w:rsidRDefault="00F74BF1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56F25116" w14:textId="77777777" w:rsidR="006A4C39" w:rsidRPr="00892376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892376">
        <w:rPr>
          <w:rFonts w:ascii="Arial" w:hAnsi="Arial" w:cs="Arial"/>
          <w:b/>
          <w:caps/>
          <w:sz w:val="24"/>
          <w:szCs w:val="28"/>
        </w:rPr>
        <w:t xml:space="preserve">b.7 </w:t>
      </w:r>
      <w:r w:rsidRPr="00892376">
        <w:rPr>
          <w:rFonts w:ascii="Arial" w:hAnsi="Arial" w:cs="Arial"/>
          <w:b/>
          <w:caps/>
          <w:sz w:val="24"/>
          <w:szCs w:val="28"/>
        </w:rPr>
        <w:tab/>
        <w:t>ochrana obyvatelstva</w:t>
      </w:r>
    </w:p>
    <w:p w14:paraId="291DAF88" w14:textId="77777777" w:rsidR="0093589E" w:rsidRPr="00892376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Stavba nemá požadavky v oblasti ochrany obyvatelstva.</w:t>
      </w:r>
    </w:p>
    <w:p w14:paraId="72E3B584" w14:textId="77777777" w:rsidR="006A4C39" w:rsidRPr="00892376" w:rsidRDefault="006A4C39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</w:p>
    <w:p w14:paraId="24B7833D" w14:textId="77777777" w:rsidR="0093589E" w:rsidRPr="00892376" w:rsidRDefault="0093589E" w:rsidP="00851B53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892376">
        <w:rPr>
          <w:rFonts w:ascii="Arial" w:hAnsi="Arial" w:cs="Arial"/>
          <w:b/>
          <w:caps/>
          <w:sz w:val="24"/>
          <w:szCs w:val="28"/>
        </w:rPr>
        <w:t xml:space="preserve">b.8 </w:t>
      </w:r>
      <w:r w:rsidRPr="00892376">
        <w:rPr>
          <w:rFonts w:ascii="Arial" w:hAnsi="Arial" w:cs="Arial"/>
          <w:b/>
          <w:caps/>
          <w:sz w:val="24"/>
          <w:szCs w:val="28"/>
        </w:rPr>
        <w:tab/>
        <w:t>zásady organizace výstavby</w:t>
      </w:r>
    </w:p>
    <w:p w14:paraId="2F327F6C" w14:textId="77777777" w:rsidR="0093589E" w:rsidRPr="00892376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 xml:space="preserve">a) </w:t>
      </w:r>
      <w:r w:rsidR="0093589E" w:rsidRPr="00892376">
        <w:rPr>
          <w:rFonts w:ascii="Arial" w:hAnsi="Arial" w:cs="Arial"/>
          <w:b/>
          <w:szCs w:val="22"/>
        </w:rPr>
        <w:t>Potřeb</w:t>
      </w:r>
      <w:r w:rsidR="00F03AF6" w:rsidRPr="00892376">
        <w:rPr>
          <w:rFonts w:ascii="Arial" w:hAnsi="Arial" w:cs="Arial"/>
          <w:b/>
          <w:szCs w:val="22"/>
        </w:rPr>
        <w:t>y</w:t>
      </w:r>
      <w:r w:rsidR="0093589E" w:rsidRPr="00892376">
        <w:rPr>
          <w:rFonts w:ascii="Arial" w:hAnsi="Arial" w:cs="Arial"/>
          <w:b/>
          <w:szCs w:val="22"/>
        </w:rPr>
        <w:t xml:space="preserve"> a spotřeb</w:t>
      </w:r>
      <w:r w:rsidR="00F03AF6" w:rsidRPr="00892376">
        <w:rPr>
          <w:rFonts w:ascii="Arial" w:hAnsi="Arial" w:cs="Arial"/>
          <w:b/>
          <w:szCs w:val="22"/>
        </w:rPr>
        <w:t>y</w:t>
      </w:r>
      <w:r w:rsidR="0093589E" w:rsidRPr="00892376">
        <w:rPr>
          <w:rFonts w:ascii="Arial" w:hAnsi="Arial" w:cs="Arial"/>
          <w:b/>
          <w:szCs w:val="22"/>
        </w:rPr>
        <w:t xml:space="preserve"> rozhodujících médií a hmot, jejich zajištění</w:t>
      </w:r>
    </w:p>
    <w:p w14:paraId="3F4F17EB" w14:textId="77777777" w:rsidR="0093589E" w:rsidRPr="00892376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Při stavbě budou používány mobilní agregáty. Potrubí a tvar</w:t>
      </w:r>
      <w:r w:rsidR="00505238" w:rsidRPr="00892376">
        <w:rPr>
          <w:rFonts w:ascii="Arial" w:hAnsi="Arial" w:cs="Arial"/>
          <w:szCs w:val="22"/>
        </w:rPr>
        <w:t>ovky stejně jako prefabrikáty</w:t>
      </w:r>
      <w:r w:rsidR="0013267B" w:rsidRPr="00892376">
        <w:rPr>
          <w:rFonts w:ascii="Arial" w:hAnsi="Arial" w:cs="Arial"/>
          <w:szCs w:val="22"/>
        </w:rPr>
        <w:t xml:space="preserve"> </w:t>
      </w:r>
      <w:r w:rsidR="00505238" w:rsidRPr="00892376">
        <w:rPr>
          <w:rFonts w:ascii="Arial" w:hAnsi="Arial" w:cs="Arial"/>
          <w:szCs w:val="22"/>
        </w:rPr>
        <w:t>bu</w:t>
      </w:r>
      <w:r w:rsidRPr="00892376">
        <w:rPr>
          <w:rFonts w:ascii="Arial" w:hAnsi="Arial" w:cs="Arial"/>
          <w:szCs w:val="22"/>
        </w:rPr>
        <w:t xml:space="preserve">dou odebírány z obchodní sítě. </w:t>
      </w:r>
    </w:p>
    <w:p w14:paraId="5855695D" w14:textId="77777777" w:rsidR="006F6537" w:rsidRPr="00892376" w:rsidRDefault="006F6537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5FB7EA34" w14:textId="77777777" w:rsidR="0093589E" w:rsidRPr="00892376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 xml:space="preserve">b) </w:t>
      </w:r>
      <w:r w:rsidR="0093589E" w:rsidRPr="00892376">
        <w:rPr>
          <w:rFonts w:ascii="Arial" w:hAnsi="Arial" w:cs="Arial"/>
          <w:b/>
          <w:szCs w:val="22"/>
        </w:rPr>
        <w:t>Odvodnění staveniště</w:t>
      </w:r>
    </w:p>
    <w:p w14:paraId="2DA0A96E" w14:textId="77777777" w:rsidR="000234FB" w:rsidRPr="00892376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Provádění stavby nezasahuje do stávajícího odvodnění území.</w:t>
      </w:r>
      <w:r w:rsidR="000234FB" w:rsidRPr="00892376">
        <w:rPr>
          <w:rFonts w:ascii="Arial" w:hAnsi="Arial" w:cs="Arial"/>
          <w:szCs w:val="22"/>
        </w:rPr>
        <w:t xml:space="preserve"> </w:t>
      </w:r>
    </w:p>
    <w:p w14:paraId="0790A0F4" w14:textId="77777777" w:rsidR="009524E6" w:rsidRPr="00892376" w:rsidRDefault="000234FB" w:rsidP="0067384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V případě výskytu podzemních</w:t>
      </w:r>
      <w:r w:rsidR="00260567" w:rsidRPr="00892376">
        <w:rPr>
          <w:rFonts w:ascii="Arial" w:hAnsi="Arial" w:cs="Arial"/>
          <w:szCs w:val="22"/>
        </w:rPr>
        <w:t xml:space="preserve"> </w:t>
      </w:r>
      <w:r w:rsidRPr="00892376">
        <w:rPr>
          <w:rFonts w:ascii="Arial" w:hAnsi="Arial" w:cs="Arial"/>
          <w:szCs w:val="22"/>
        </w:rPr>
        <w:t>vod</w:t>
      </w:r>
      <w:r w:rsidR="00FD01EC" w:rsidRPr="00892376">
        <w:rPr>
          <w:rFonts w:ascii="Arial" w:hAnsi="Arial" w:cs="Arial"/>
          <w:szCs w:val="22"/>
        </w:rPr>
        <w:t>,</w:t>
      </w:r>
      <w:r w:rsidRPr="00892376">
        <w:rPr>
          <w:rFonts w:ascii="Arial" w:hAnsi="Arial" w:cs="Arial"/>
          <w:szCs w:val="22"/>
        </w:rPr>
        <w:t xml:space="preserve"> popř. srážkových vod ve výkopu, bude tato odčerpávána ponorným čerpadlem a zasakována na pozemku stavebníka</w:t>
      </w:r>
      <w:r w:rsidR="00122768" w:rsidRPr="00892376">
        <w:rPr>
          <w:rFonts w:ascii="Arial" w:hAnsi="Arial" w:cs="Arial"/>
          <w:szCs w:val="22"/>
        </w:rPr>
        <w:t>,</w:t>
      </w:r>
      <w:r w:rsidRPr="00892376">
        <w:rPr>
          <w:rFonts w:ascii="Arial" w:hAnsi="Arial" w:cs="Arial"/>
          <w:szCs w:val="22"/>
        </w:rPr>
        <w:t xml:space="preserve"> popř. svedena do nejbližší vodoteče.</w:t>
      </w:r>
    </w:p>
    <w:p w14:paraId="527B68C3" w14:textId="17FCCFD4" w:rsidR="009524E6" w:rsidRPr="00892376" w:rsidRDefault="009524E6">
      <w:pPr>
        <w:rPr>
          <w:rFonts w:ascii="Arial" w:hAnsi="Arial" w:cs="Arial"/>
          <w:szCs w:val="22"/>
        </w:rPr>
      </w:pPr>
    </w:p>
    <w:p w14:paraId="636EDC8D" w14:textId="77777777" w:rsidR="0093589E" w:rsidRPr="00892376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>c)</w:t>
      </w:r>
      <w:r w:rsidRPr="00892376">
        <w:rPr>
          <w:rFonts w:ascii="Arial" w:hAnsi="Arial" w:cs="Arial"/>
          <w:szCs w:val="22"/>
        </w:rPr>
        <w:t xml:space="preserve"> </w:t>
      </w:r>
      <w:r w:rsidR="0093589E" w:rsidRPr="00892376">
        <w:rPr>
          <w:rFonts w:ascii="Arial" w:hAnsi="Arial" w:cs="Arial"/>
          <w:b/>
          <w:szCs w:val="22"/>
        </w:rPr>
        <w:t>Napojení staveniště na stávající dopra</w:t>
      </w:r>
      <w:r w:rsidR="009445B2" w:rsidRPr="00892376">
        <w:rPr>
          <w:rFonts w:ascii="Arial" w:hAnsi="Arial" w:cs="Arial"/>
          <w:b/>
          <w:szCs w:val="22"/>
        </w:rPr>
        <w:t>vní a technickou infrastrukturu</w:t>
      </w:r>
    </w:p>
    <w:p w14:paraId="2F0FF3A7" w14:textId="77777777" w:rsidR="007C0B62" w:rsidRPr="00892376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Příjezd ke staveništi po místní komunikaci, není nutno zřizovat nové přístupové komunikace. Staveniště nevyžaduje napojení na jiné sítě technické infrastruktury.</w:t>
      </w:r>
    </w:p>
    <w:p w14:paraId="12030CC3" w14:textId="77777777" w:rsidR="007C0B62" w:rsidRPr="00892376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1A0D4612" w14:textId="77777777" w:rsidR="0093589E" w:rsidRPr="00892376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 xml:space="preserve">d) </w:t>
      </w:r>
      <w:r w:rsidR="0093589E" w:rsidRPr="00892376">
        <w:rPr>
          <w:rFonts w:ascii="Arial" w:hAnsi="Arial" w:cs="Arial"/>
          <w:b/>
          <w:szCs w:val="22"/>
        </w:rPr>
        <w:t>Vliv provádění stavby na okolní stavby a pozemky</w:t>
      </w:r>
    </w:p>
    <w:p w14:paraId="0A45E0FB" w14:textId="77777777" w:rsidR="00CE5BA8" w:rsidRPr="00892376" w:rsidRDefault="00CE5BA8" w:rsidP="0018374D">
      <w:pPr>
        <w:spacing w:line="276" w:lineRule="auto"/>
        <w:ind w:left="284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35D4B8C1" w14:textId="77777777" w:rsidR="007C0B62" w:rsidRPr="00892376" w:rsidRDefault="0093589E" w:rsidP="0018374D">
      <w:pPr>
        <w:spacing w:line="276" w:lineRule="auto"/>
        <w:ind w:firstLine="284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Po dobu stavby bude umožněn přístup a příjezd na sousední pozemky stavby.</w:t>
      </w:r>
    </w:p>
    <w:p w14:paraId="3CC0871A" w14:textId="77777777" w:rsidR="003778CA" w:rsidRPr="00892376" w:rsidRDefault="003778CA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410BB2C2" w14:textId="77777777" w:rsidR="0093589E" w:rsidRPr="00892376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b/>
          <w:szCs w:val="22"/>
        </w:rPr>
        <w:t>e)</w:t>
      </w:r>
      <w:r w:rsidRPr="00892376">
        <w:rPr>
          <w:rFonts w:ascii="Arial" w:hAnsi="Arial" w:cs="Arial"/>
          <w:szCs w:val="22"/>
        </w:rPr>
        <w:t xml:space="preserve"> </w:t>
      </w:r>
      <w:r w:rsidR="0093589E" w:rsidRPr="00892376">
        <w:rPr>
          <w:rFonts w:ascii="Arial" w:hAnsi="Arial" w:cs="Arial"/>
          <w:b/>
          <w:szCs w:val="22"/>
        </w:rPr>
        <w:t>Ochrana okolí stavby a požadavky na související asanace, demolice, kácení dřevin</w:t>
      </w:r>
    </w:p>
    <w:p w14:paraId="78D58CCC" w14:textId="77777777" w:rsidR="006A4C39" w:rsidRPr="00892376" w:rsidRDefault="0093589E" w:rsidP="009445B2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 xml:space="preserve">Nejsou nutné asanace ani demolice jiných staveb. </w:t>
      </w:r>
      <w:r w:rsidR="00E147D6" w:rsidRPr="00892376">
        <w:rPr>
          <w:rFonts w:ascii="Arial" w:hAnsi="Arial" w:cs="Arial"/>
          <w:color w:val="FF0000"/>
          <w:szCs w:val="22"/>
        </w:rPr>
        <w:t>V místě výústního objektu si stavba pravděpodobně vyžádá kácení břehového porostu.</w:t>
      </w:r>
    </w:p>
    <w:p w14:paraId="33876386" w14:textId="77777777" w:rsidR="007C0B62" w:rsidRPr="00892376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6C01D76E" w14:textId="77777777" w:rsidR="0093589E" w:rsidRPr="00892376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b/>
          <w:szCs w:val="22"/>
        </w:rPr>
        <w:t xml:space="preserve">f) </w:t>
      </w:r>
      <w:r w:rsidR="0093589E" w:rsidRPr="00892376">
        <w:rPr>
          <w:rFonts w:ascii="Arial" w:hAnsi="Arial" w:cs="Arial"/>
          <w:b/>
          <w:szCs w:val="22"/>
        </w:rPr>
        <w:t xml:space="preserve">Maximální </w:t>
      </w:r>
      <w:r w:rsidR="00F03AF6" w:rsidRPr="00892376">
        <w:rPr>
          <w:rFonts w:ascii="Arial" w:hAnsi="Arial" w:cs="Arial"/>
          <w:b/>
          <w:szCs w:val="22"/>
        </w:rPr>
        <w:t xml:space="preserve">dočasné a trvalé </w:t>
      </w:r>
      <w:r w:rsidR="0093589E" w:rsidRPr="00892376">
        <w:rPr>
          <w:rFonts w:ascii="Arial" w:hAnsi="Arial" w:cs="Arial"/>
          <w:b/>
          <w:szCs w:val="22"/>
        </w:rPr>
        <w:t>zábory pro staveniště</w:t>
      </w:r>
    </w:p>
    <w:p w14:paraId="1DB2894E" w14:textId="7B2BC881" w:rsidR="00F03AF6" w:rsidRPr="00892376" w:rsidRDefault="0093589E" w:rsidP="00F03AF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 xml:space="preserve">Stavba bude provedená celá na pozemku stavebníka. Prostor staveniště zahrnuje plochu </w:t>
      </w:r>
      <w:r w:rsidR="0013267B" w:rsidRPr="00892376">
        <w:rPr>
          <w:rFonts w:ascii="Arial" w:hAnsi="Arial" w:cs="Arial"/>
          <w:szCs w:val="22"/>
        </w:rPr>
        <w:br/>
      </w:r>
      <w:r w:rsidR="00245CF9" w:rsidRPr="00892376">
        <w:rPr>
          <w:rFonts w:ascii="Arial" w:hAnsi="Arial" w:cs="Arial"/>
          <w:szCs w:val="22"/>
        </w:rPr>
        <w:t xml:space="preserve">pro umístění </w:t>
      </w:r>
      <w:r w:rsidR="0029779E" w:rsidRPr="00892376">
        <w:rPr>
          <w:rFonts w:ascii="Arial" w:hAnsi="Arial" w:cs="Arial"/>
          <w:szCs w:val="22"/>
        </w:rPr>
        <w:t xml:space="preserve">sestavy </w:t>
      </w:r>
      <w:bookmarkStart w:id="23" w:name="_Hlk57897920"/>
      <w:r w:rsidR="000F6522" w:rsidRPr="00892376">
        <w:rPr>
          <w:rFonts w:ascii="Arial" w:hAnsi="Arial" w:cs="Arial"/>
          <w:color w:val="FF0000"/>
          <w:szCs w:val="22"/>
        </w:rPr>
        <w:t>xxx</w:t>
      </w:r>
      <w:r w:rsidR="00245CF9" w:rsidRPr="00892376">
        <w:rPr>
          <w:rFonts w:ascii="Arial" w:hAnsi="Arial" w:cs="Arial"/>
          <w:color w:val="FF0000"/>
          <w:szCs w:val="22"/>
        </w:rPr>
        <w:t xml:space="preserve"> </w:t>
      </w:r>
      <w:r w:rsidR="005537BA" w:rsidRPr="00892376">
        <w:rPr>
          <w:rFonts w:ascii="Arial" w:hAnsi="Arial" w:cs="Arial"/>
          <w:color w:val="FF0000"/>
          <w:szCs w:val="22"/>
        </w:rPr>
        <w:t>*</w:t>
      </w:r>
      <w:r w:rsidR="00245CF9" w:rsidRPr="00892376">
        <w:rPr>
          <w:rFonts w:ascii="Arial" w:hAnsi="Arial" w:cs="Arial"/>
          <w:color w:val="FF0000"/>
          <w:szCs w:val="22"/>
        </w:rPr>
        <w:t xml:space="preserve"> </w:t>
      </w:r>
      <w:r w:rsidR="000F6522" w:rsidRPr="00892376">
        <w:rPr>
          <w:rFonts w:ascii="Arial" w:hAnsi="Arial" w:cs="Arial"/>
          <w:color w:val="FF0000"/>
          <w:szCs w:val="22"/>
        </w:rPr>
        <w:t>xxx</w:t>
      </w:r>
      <w:r w:rsidRPr="00892376">
        <w:rPr>
          <w:rFonts w:ascii="Arial" w:hAnsi="Arial" w:cs="Arial"/>
          <w:color w:val="FF0000"/>
          <w:szCs w:val="22"/>
        </w:rPr>
        <w:t xml:space="preserve"> m</w:t>
      </w:r>
      <w:r w:rsidR="00190BD4" w:rsidRPr="00892376">
        <w:rPr>
          <w:rFonts w:ascii="Arial" w:hAnsi="Arial" w:cs="Arial"/>
          <w:szCs w:val="22"/>
        </w:rPr>
        <w:t>.</w:t>
      </w:r>
      <w:bookmarkEnd w:id="23"/>
    </w:p>
    <w:p w14:paraId="654A3001" w14:textId="77777777" w:rsidR="00F03AF6" w:rsidRPr="00892376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</w:p>
    <w:p w14:paraId="6A2078D1" w14:textId="77777777" w:rsidR="00F03AF6" w:rsidRPr="00892376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b/>
          <w:szCs w:val="22"/>
        </w:rPr>
        <w:t>g) požadavky na bezbariérové obchozí trasy</w:t>
      </w:r>
    </w:p>
    <w:p w14:paraId="7AC7DDB0" w14:textId="77777777" w:rsidR="00021E9C" w:rsidRPr="00892376" w:rsidRDefault="00DA7E65" w:rsidP="00887637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ab/>
        <w:t>Dle charakteru stavby nejsou požadavky na návrh bezbariérových obchozích tras.</w:t>
      </w:r>
    </w:p>
    <w:p w14:paraId="60909B20" w14:textId="5E7832C1" w:rsidR="000F6522" w:rsidRPr="00892376" w:rsidRDefault="000F6522">
      <w:pPr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br w:type="page"/>
      </w:r>
    </w:p>
    <w:p w14:paraId="269C13F0" w14:textId="77777777" w:rsidR="0093589E" w:rsidRPr="00892376" w:rsidRDefault="00F03AF6" w:rsidP="00A20676">
      <w:pPr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b/>
          <w:szCs w:val="22"/>
        </w:rPr>
        <w:lastRenderedPageBreak/>
        <w:t>h</w:t>
      </w:r>
      <w:r w:rsidR="007C0B62" w:rsidRPr="00892376">
        <w:rPr>
          <w:rFonts w:ascii="Arial" w:hAnsi="Arial" w:cs="Arial"/>
          <w:b/>
          <w:szCs w:val="22"/>
        </w:rPr>
        <w:t xml:space="preserve">) </w:t>
      </w:r>
      <w:r w:rsidR="0093589E" w:rsidRPr="00892376">
        <w:rPr>
          <w:rFonts w:ascii="Arial" w:hAnsi="Arial" w:cs="Arial"/>
          <w:b/>
          <w:szCs w:val="22"/>
        </w:rPr>
        <w:t>Maximální produkované množství a druhy odpadů a emisí při výstavbě, jejich likvidace</w:t>
      </w:r>
    </w:p>
    <w:p w14:paraId="4CB59496" w14:textId="77777777" w:rsidR="0093589E" w:rsidRPr="00892376" w:rsidRDefault="009358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Při realizaci stavby vzniknou odpady, které jsou zařazeny podle vyhlášky MŽP č.381/</w:t>
      </w:r>
      <w:r w:rsidR="00905F25" w:rsidRPr="00892376">
        <w:rPr>
          <w:rFonts w:ascii="Arial" w:hAnsi="Arial" w:cs="Arial"/>
          <w:szCs w:val="22"/>
        </w:rPr>
        <w:t>2001</w:t>
      </w:r>
      <w:r w:rsidRPr="00892376">
        <w:rPr>
          <w:rFonts w:ascii="Arial" w:hAnsi="Arial" w:cs="Arial"/>
          <w:szCs w:val="22"/>
        </w:rPr>
        <w:t xml:space="preserve"> Sb., kterou se vydává katalog odpadů a stanoví další seznamy odpadů. Stavební suť bude odvezena na řízenou skládku do </w:t>
      </w:r>
      <w:smartTag w:uri="urn:schemas-microsoft-com:office:smarttags" w:element="metricconverter">
        <w:smartTagPr>
          <w:attr w:name="ProductID" w:val="10 km"/>
        </w:smartTagPr>
        <w:r w:rsidRPr="00892376">
          <w:rPr>
            <w:rFonts w:ascii="Arial" w:hAnsi="Arial" w:cs="Arial"/>
            <w:szCs w:val="22"/>
          </w:rPr>
          <w:t>10 km</w:t>
        </w:r>
      </w:smartTag>
      <w:r w:rsidRPr="00892376">
        <w:rPr>
          <w:rFonts w:ascii="Arial" w:hAnsi="Arial" w:cs="Arial"/>
          <w:szCs w:val="22"/>
        </w:rPr>
        <w:t>.</w:t>
      </w:r>
    </w:p>
    <w:p w14:paraId="6D121362" w14:textId="77777777" w:rsidR="00874B98" w:rsidRPr="00892376" w:rsidRDefault="00874B9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4299"/>
        <w:gridCol w:w="1407"/>
        <w:gridCol w:w="1280"/>
      </w:tblGrid>
      <w:tr w:rsidR="009812B6" w:rsidRPr="00892376" w14:paraId="1563A7E0" w14:textId="77777777" w:rsidTr="0001239A">
        <w:trPr>
          <w:trHeight w:val="756"/>
        </w:trPr>
        <w:tc>
          <w:tcPr>
            <w:tcW w:w="1258" w:type="dxa"/>
            <w:vAlign w:val="center"/>
          </w:tcPr>
          <w:p w14:paraId="697E8F16" w14:textId="77777777" w:rsidR="0093589E" w:rsidRPr="00892376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892376">
              <w:rPr>
                <w:rFonts w:ascii="Arial" w:hAnsi="Arial" w:cs="Arial"/>
                <w:b/>
                <w:szCs w:val="22"/>
              </w:rPr>
              <w:t>Kód druhu odpadu</w:t>
            </w:r>
          </w:p>
        </w:tc>
        <w:tc>
          <w:tcPr>
            <w:tcW w:w="4299" w:type="dxa"/>
            <w:vAlign w:val="center"/>
          </w:tcPr>
          <w:p w14:paraId="37441BD4" w14:textId="77777777" w:rsidR="0093589E" w:rsidRPr="00892376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892376">
              <w:rPr>
                <w:rFonts w:ascii="Arial" w:hAnsi="Arial" w:cs="Arial"/>
                <w:b/>
                <w:szCs w:val="22"/>
              </w:rPr>
              <w:t>Název odpadu</w:t>
            </w:r>
          </w:p>
        </w:tc>
        <w:tc>
          <w:tcPr>
            <w:tcW w:w="1407" w:type="dxa"/>
            <w:vAlign w:val="center"/>
          </w:tcPr>
          <w:p w14:paraId="4AEC6FE1" w14:textId="77777777" w:rsidR="0093589E" w:rsidRPr="00892376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892376">
              <w:rPr>
                <w:rFonts w:ascii="Arial" w:hAnsi="Arial" w:cs="Arial"/>
                <w:b/>
                <w:szCs w:val="22"/>
              </w:rPr>
              <w:t>Kategorie odpadu</w:t>
            </w:r>
          </w:p>
        </w:tc>
        <w:tc>
          <w:tcPr>
            <w:tcW w:w="1280" w:type="dxa"/>
            <w:vAlign w:val="center"/>
          </w:tcPr>
          <w:p w14:paraId="6B8CD8BC" w14:textId="77777777" w:rsidR="0093589E" w:rsidRPr="00892376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892376">
              <w:rPr>
                <w:rFonts w:ascii="Arial" w:hAnsi="Arial" w:cs="Arial"/>
                <w:b/>
                <w:szCs w:val="22"/>
              </w:rPr>
              <w:t>Množství odpadu (t)</w:t>
            </w:r>
          </w:p>
        </w:tc>
      </w:tr>
      <w:tr w:rsidR="0001239A" w:rsidRPr="00892376" w14:paraId="6063024B" w14:textId="77777777" w:rsidTr="0001239A">
        <w:trPr>
          <w:trHeight w:val="397"/>
        </w:trPr>
        <w:tc>
          <w:tcPr>
            <w:tcW w:w="1258" w:type="dxa"/>
            <w:vAlign w:val="center"/>
          </w:tcPr>
          <w:p w14:paraId="2B2BEE5B" w14:textId="77777777" w:rsidR="0001239A" w:rsidRPr="00892376" w:rsidRDefault="0001239A" w:rsidP="0001239A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892376">
              <w:rPr>
                <w:rFonts w:ascii="Arial" w:hAnsi="Arial" w:cs="Arial"/>
                <w:szCs w:val="22"/>
              </w:rPr>
              <w:t>17 05 04</w:t>
            </w:r>
          </w:p>
        </w:tc>
        <w:tc>
          <w:tcPr>
            <w:tcW w:w="4299" w:type="dxa"/>
            <w:vAlign w:val="center"/>
          </w:tcPr>
          <w:p w14:paraId="4F63D274" w14:textId="77777777" w:rsidR="0001239A" w:rsidRPr="00892376" w:rsidRDefault="0001239A" w:rsidP="0001239A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892376">
              <w:rPr>
                <w:rFonts w:ascii="Arial" w:hAnsi="Arial" w:cs="Arial"/>
                <w:szCs w:val="22"/>
              </w:rPr>
              <w:t>Zemina a kamení neuvedené pod č. 17 05 03</w:t>
            </w:r>
          </w:p>
        </w:tc>
        <w:tc>
          <w:tcPr>
            <w:tcW w:w="1407" w:type="dxa"/>
            <w:vAlign w:val="center"/>
          </w:tcPr>
          <w:p w14:paraId="438D8B3A" w14:textId="77777777" w:rsidR="0001239A" w:rsidRPr="00892376" w:rsidRDefault="0001239A" w:rsidP="0001239A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892376">
              <w:rPr>
                <w:rFonts w:ascii="Arial" w:hAnsi="Arial" w:cs="Arial"/>
                <w:szCs w:val="22"/>
              </w:rPr>
              <w:t>O</w:t>
            </w:r>
          </w:p>
        </w:tc>
        <w:tc>
          <w:tcPr>
            <w:tcW w:w="1280" w:type="dxa"/>
            <w:vAlign w:val="center"/>
          </w:tcPr>
          <w:p w14:paraId="2822F6CE" w14:textId="77777777" w:rsidR="0001239A" w:rsidRPr="00892376" w:rsidRDefault="0001239A" w:rsidP="0001239A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892376">
              <w:rPr>
                <w:rFonts w:ascii="Arial" w:hAnsi="Arial" w:cs="Arial"/>
                <w:szCs w:val="22"/>
              </w:rPr>
              <w:t>0</w:t>
            </w:r>
          </w:p>
        </w:tc>
      </w:tr>
      <w:tr w:rsidR="009812B6" w:rsidRPr="00892376" w14:paraId="47ADE8B0" w14:textId="77777777" w:rsidTr="0001239A">
        <w:trPr>
          <w:trHeight w:val="397"/>
        </w:trPr>
        <w:tc>
          <w:tcPr>
            <w:tcW w:w="1258" w:type="dxa"/>
            <w:vAlign w:val="center"/>
          </w:tcPr>
          <w:p w14:paraId="515BDFB2" w14:textId="77777777" w:rsidR="0093589E" w:rsidRPr="00892376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4299" w:type="dxa"/>
            <w:vAlign w:val="center"/>
          </w:tcPr>
          <w:p w14:paraId="4CA19172" w14:textId="77777777" w:rsidR="0093589E" w:rsidRPr="00892376" w:rsidRDefault="0093589E" w:rsidP="0093589E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6D559DD3" w14:textId="77777777" w:rsidR="0093589E" w:rsidRPr="00892376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80" w:type="dxa"/>
            <w:vAlign w:val="center"/>
          </w:tcPr>
          <w:p w14:paraId="08949893" w14:textId="77777777" w:rsidR="0093589E" w:rsidRPr="00892376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75C484FF" w14:textId="77777777" w:rsidR="0029779E" w:rsidRPr="00892376" w:rsidRDefault="002977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p w14:paraId="1D3B267F" w14:textId="6391D910" w:rsidR="007C0B62" w:rsidRPr="00892376" w:rsidRDefault="00CE5BA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Stavebník preferuje využití vykopané nadbytečné zeminy pro terénní úpravy kolem objetu.</w:t>
      </w:r>
      <w:r w:rsidR="00084495" w:rsidRPr="00892376">
        <w:rPr>
          <w:rFonts w:ascii="Arial" w:hAnsi="Arial" w:cs="Arial"/>
          <w:szCs w:val="22"/>
        </w:rPr>
        <w:t xml:space="preserve"> </w:t>
      </w:r>
      <w:r w:rsidR="0093589E" w:rsidRPr="00892376">
        <w:rPr>
          <w:rFonts w:ascii="Arial" w:hAnsi="Arial" w:cs="Arial"/>
          <w:szCs w:val="22"/>
        </w:rPr>
        <w:t xml:space="preserve">Veškeré </w:t>
      </w:r>
      <w:r w:rsidRPr="00892376">
        <w:rPr>
          <w:rFonts w:ascii="Arial" w:hAnsi="Arial" w:cs="Arial"/>
          <w:szCs w:val="22"/>
        </w:rPr>
        <w:t xml:space="preserve">nadbytečné nevyužitelné </w:t>
      </w:r>
      <w:r w:rsidR="0093589E" w:rsidRPr="00892376">
        <w:rPr>
          <w:rFonts w:ascii="Arial" w:hAnsi="Arial" w:cs="Arial"/>
          <w:szCs w:val="22"/>
        </w:rPr>
        <w:t xml:space="preserve">odpady budou předány k likvidaci odpovědné osobě, doprava na nejbližší skládku. Vybouraná suť bude odvážena na skládku do </w:t>
      </w:r>
      <w:smartTag w:uri="urn:schemas-microsoft-com:office:smarttags" w:element="metricconverter">
        <w:smartTagPr>
          <w:attr w:name="ProductID" w:val="10 km"/>
        </w:smartTagPr>
        <w:r w:rsidR="0093589E" w:rsidRPr="00892376">
          <w:rPr>
            <w:rFonts w:ascii="Arial" w:hAnsi="Arial" w:cs="Arial"/>
            <w:szCs w:val="22"/>
          </w:rPr>
          <w:t>10 km</w:t>
        </w:r>
      </w:smartTag>
      <w:r w:rsidR="0093589E" w:rsidRPr="00892376">
        <w:rPr>
          <w:rFonts w:ascii="Arial" w:hAnsi="Arial" w:cs="Arial"/>
          <w:szCs w:val="22"/>
        </w:rPr>
        <w:t>. Zemina k zásypu nebude ukládána na zpevněné plochy komunikací. Při stavbě nebudou produkovány jiné emise.</w:t>
      </w:r>
    </w:p>
    <w:p w14:paraId="01409515" w14:textId="77777777" w:rsidR="007C0B62" w:rsidRPr="00892376" w:rsidRDefault="007C0B62" w:rsidP="00A2067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5A3E9EC" w14:textId="77777777" w:rsidR="0093589E" w:rsidRPr="00892376" w:rsidRDefault="00F03AF6" w:rsidP="00084495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>i</w:t>
      </w:r>
      <w:r w:rsidR="007C0B62" w:rsidRPr="00892376">
        <w:rPr>
          <w:rFonts w:ascii="Arial" w:hAnsi="Arial" w:cs="Arial"/>
          <w:b/>
          <w:szCs w:val="22"/>
        </w:rPr>
        <w:t xml:space="preserve">) </w:t>
      </w:r>
      <w:r w:rsidR="0093589E" w:rsidRPr="00892376">
        <w:rPr>
          <w:rFonts w:ascii="Arial" w:hAnsi="Arial" w:cs="Arial"/>
          <w:b/>
          <w:szCs w:val="22"/>
        </w:rPr>
        <w:t>Bilance zemních prací</w:t>
      </w:r>
      <w:r w:rsidRPr="00892376">
        <w:rPr>
          <w:rFonts w:ascii="Arial" w:hAnsi="Arial" w:cs="Arial"/>
          <w:b/>
          <w:szCs w:val="22"/>
        </w:rPr>
        <w:t xml:space="preserve">, </w:t>
      </w:r>
      <w:r w:rsidR="0093589E" w:rsidRPr="00892376">
        <w:rPr>
          <w:rFonts w:ascii="Arial" w:hAnsi="Arial" w:cs="Arial"/>
          <w:b/>
          <w:szCs w:val="22"/>
        </w:rPr>
        <w:t xml:space="preserve">požadavky na přísun a </w:t>
      </w:r>
      <w:r w:rsidR="00CE5BA8" w:rsidRPr="00892376">
        <w:rPr>
          <w:rFonts w:ascii="Arial" w:hAnsi="Arial" w:cs="Arial"/>
          <w:b/>
          <w:szCs w:val="22"/>
        </w:rPr>
        <w:t>mezi</w:t>
      </w:r>
      <w:r w:rsidR="00071A7A" w:rsidRPr="00892376">
        <w:rPr>
          <w:rFonts w:ascii="Arial" w:hAnsi="Arial" w:cs="Arial"/>
          <w:b/>
          <w:szCs w:val="22"/>
        </w:rPr>
        <w:t>deponie zemin</w:t>
      </w:r>
    </w:p>
    <w:p w14:paraId="1C51CB6B" w14:textId="5909958E" w:rsidR="0093589E" w:rsidRPr="00892376" w:rsidRDefault="00505238" w:rsidP="00084495">
      <w:pPr>
        <w:tabs>
          <w:tab w:val="left" w:pos="3261"/>
        </w:tabs>
        <w:spacing w:line="276" w:lineRule="auto"/>
        <w:ind w:left="284"/>
        <w:jc w:val="both"/>
        <w:rPr>
          <w:rFonts w:ascii="Arial" w:hAnsi="Arial" w:cs="Arial"/>
          <w:szCs w:val="22"/>
          <w:vertAlign w:val="superscript"/>
        </w:rPr>
      </w:pPr>
      <w:r w:rsidRPr="00892376">
        <w:rPr>
          <w:rFonts w:ascii="Arial" w:hAnsi="Arial" w:cs="Arial"/>
          <w:szCs w:val="22"/>
        </w:rPr>
        <w:t>Množství vykopané zeminy</w:t>
      </w:r>
      <w:r w:rsidR="00084495" w:rsidRPr="00892376">
        <w:rPr>
          <w:rFonts w:ascii="Arial" w:hAnsi="Arial" w:cs="Arial"/>
          <w:szCs w:val="22"/>
        </w:rPr>
        <w:tab/>
      </w:r>
      <w:r w:rsidR="000F6522" w:rsidRPr="00892376">
        <w:rPr>
          <w:rFonts w:ascii="Arial" w:hAnsi="Arial" w:cs="Arial"/>
          <w:color w:val="FF0000"/>
          <w:szCs w:val="22"/>
        </w:rPr>
        <w:t>xxx</w:t>
      </w:r>
      <w:r w:rsidR="0093589E" w:rsidRPr="00892376">
        <w:rPr>
          <w:rFonts w:ascii="Arial" w:hAnsi="Arial" w:cs="Arial"/>
          <w:color w:val="FF0000"/>
          <w:szCs w:val="22"/>
        </w:rPr>
        <w:t xml:space="preserve"> </w:t>
      </w:r>
      <w:r w:rsidR="0093589E" w:rsidRPr="00892376">
        <w:rPr>
          <w:rFonts w:ascii="Arial" w:hAnsi="Arial" w:cs="Arial"/>
          <w:szCs w:val="22"/>
        </w:rPr>
        <w:t>m</w:t>
      </w:r>
      <w:r w:rsidR="0093589E" w:rsidRPr="00892376">
        <w:rPr>
          <w:rFonts w:ascii="Arial" w:hAnsi="Arial" w:cs="Arial"/>
          <w:szCs w:val="22"/>
          <w:vertAlign w:val="superscript"/>
        </w:rPr>
        <w:t>3</w:t>
      </w:r>
    </w:p>
    <w:p w14:paraId="08F58E32" w14:textId="77777777" w:rsidR="007C0B62" w:rsidRPr="00892376" w:rsidRDefault="0093589E" w:rsidP="0008449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Zemina bude ponechána v prostoru staveniště</w:t>
      </w:r>
      <w:r w:rsidR="00A77F90" w:rsidRPr="00892376">
        <w:rPr>
          <w:rFonts w:ascii="Arial" w:hAnsi="Arial" w:cs="Arial"/>
          <w:szCs w:val="22"/>
        </w:rPr>
        <w:t>. Vykopaná zemina bude vyžita</w:t>
      </w:r>
      <w:r w:rsidR="00071A7A" w:rsidRPr="00892376">
        <w:rPr>
          <w:rFonts w:ascii="Arial" w:hAnsi="Arial" w:cs="Arial"/>
          <w:szCs w:val="22"/>
        </w:rPr>
        <w:t xml:space="preserve"> z části</w:t>
      </w:r>
      <w:r w:rsidR="00A77F90" w:rsidRPr="00892376">
        <w:rPr>
          <w:rFonts w:ascii="Arial" w:hAnsi="Arial" w:cs="Arial"/>
          <w:szCs w:val="22"/>
        </w:rPr>
        <w:t xml:space="preserve"> </w:t>
      </w:r>
      <w:r w:rsidR="00071A7A" w:rsidRPr="00892376">
        <w:rPr>
          <w:rFonts w:ascii="Arial" w:hAnsi="Arial" w:cs="Arial"/>
          <w:szCs w:val="22"/>
        </w:rPr>
        <w:t>k zásypu rýhy a terénním úpravám na pozemku.</w:t>
      </w:r>
    </w:p>
    <w:p w14:paraId="4F5CC67A" w14:textId="77777777" w:rsidR="007C0B62" w:rsidRPr="00892376" w:rsidRDefault="007C0B62" w:rsidP="00E016DD">
      <w:pPr>
        <w:spacing w:line="276" w:lineRule="auto"/>
        <w:jc w:val="both"/>
        <w:rPr>
          <w:rFonts w:ascii="Arial" w:hAnsi="Arial" w:cs="Arial"/>
          <w:szCs w:val="22"/>
        </w:rPr>
      </w:pPr>
    </w:p>
    <w:p w14:paraId="35372241" w14:textId="77777777" w:rsidR="0093589E" w:rsidRPr="00892376" w:rsidRDefault="00F03AF6" w:rsidP="00084495">
      <w:pPr>
        <w:spacing w:after="60" w:line="276" w:lineRule="auto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>j</w:t>
      </w:r>
      <w:r w:rsidR="007C0B62" w:rsidRPr="00892376">
        <w:rPr>
          <w:rFonts w:ascii="Arial" w:hAnsi="Arial" w:cs="Arial"/>
          <w:b/>
          <w:szCs w:val="22"/>
        </w:rPr>
        <w:t xml:space="preserve">) </w:t>
      </w:r>
      <w:r w:rsidR="0093589E" w:rsidRPr="00892376">
        <w:rPr>
          <w:rFonts w:ascii="Arial" w:hAnsi="Arial" w:cs="Arial"/>
          <w:b/>
          <w:szCs w:val="22"/>
        </w:rPr>
        <w:t>Ochrana ž</w:t>
      </w:r>
      <w:r w:rsidR="00071A7A" w:rsidRPr="00892376">
        <w:rPr>
          <w:rFonts w:ascii="Arial" w:hAnsi="Arial" w:cs="Arial"/>
          <w:b/>
          <w:szCs w:val="22"/>
        </w:rPr>
        <w:t>ivotního prostředí při výstavbě</w:t>
      </w:r>
    </w:p>
    <w:p w14:paraId="1F29F760" w14:textId="77777777" w:rsidR="0005081D" w:rsidRPr="00892376" w:rsidRDefault="00905F25" w:rsidP="00905F2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Stavba nemá svým umíst</w:t>
      </w:r>
      <w:r w:rsidRPr="00892376">
        <w:rPr>
          <w:rFonts w:ascii="Arial" w:hAnsi="Arial" w:cs="Arial" w:hint="eastAsia"/>
          <w:szCs w:val="22"/>
        </w:rPr>
        <w:t>ě</w:t>
      </w:r>
      <w:r w:rsidRPr="00892376">
        <w:rPr>
          <w:rFonts w:ascii="Arial" w:hAnsi="Arial" w:cs="Arial"/>
          <w:szCs w:val="22"/>
        </w:rPr>
        <w:t>ním, charakterem a provozem, p</w:t>
      </w:r>
      <w:r w:rsidRPr="00892376">
        <w:rPr>
          <w:rFonts w:ascii="Arial" w:hAnsi="Arial" w:cs="Arial" w:hint="eastAsia"/>
          <w:szCs w:val="22"/>
        </w:rPr>
        <w:t>ř</w:t>
      </w:r>
      <w:r w:rsidRPr="00892376">
        <w:rPr>
          <w:rFonts w:ascii="Arial" w:hAnsi="Arial" w:cs="Arial"/>
          <w:szCs w:val="22"/>
        </w:rPr>
        <w:t>i dodržení podmínek stanovených tímto projektem a obecn</w:t>
      </w:r>
      <w:r w:rsidRPr="00892376">
        <w:rPr>
          <w:rFonts w:ascii="Arial" w:hAnsi="Arial" w:cs="Arial" w:hint="eastAsia"/>
          <w:szCs w:val="22"/>
        </w:rPr>
        <w:t>ě</w:t>
      </w:r>
      <w:r w:rsidRPr="00892376">
        <w:rPr>
          <w:rFonts w:ascii="Arial" w:hAnsi="Arial" w:cs="Arial"/>
          <w:szCs w:val="22"/>
        </w:rPr>
        <w:t xml:space="preserve"> platnými p</w:t>
      </w:r>
      <w:r w:rsidRPr="00892376">
        <w:rPr>
          <w:rFonts w:ascii="Arial" w:hAnsi="Arial" w:cs="Arial" w:hint="eastAsia"/>
          <w:szCs w:val="22"/>
        </w:rPr>
        <w:t>ř</w:t>
      </w:r>
      <w:r w:rsidRPr="00892376">
        <w:rPr>
          <w:rFonts w:ascii="Arial" w:hAnsi="Arial" w:cs="Arial"/>
          <w:szCs w:val="22"/>
        </w:rPr>
        <w:t>edpisy, negativní vliv na kvalitu životního prost</w:t>
      </w:r>
      <w:r w:rsidRPr="00892376">
        <w:rPr>
          <w:rFonts w:ascii="Arial" w:hAnsi="Arial" w:cs="Arial" w:hint="eastAsia"/>
          <w:szCs w:val="22"/>
        </w:rPr>
        <w:t>ř</w:t>
      </w:r>
      <w:r w:rsidRPr="00892376">
        <w:rPr>
          <w:rFonts w:ascii="Arial" w:hAnsi="Arial" w:cs="Arial"/>
          <w:szCs w:val="22"/>
        </w:rPr>
        <w:t xml:space="preserve">edí. </w:t>
      </w:r>
    </w:p>
    <w:p w14:paraId="2803D699" w14:textId="5FBB3C5B" w:rsidR="0005081D" w:rsidRPr="00892376" w:rsidRDefault="0005081D">
      <w:pPr>
        <w:rPr>
          <w:rFonts w:ascii="Arial" w:hAnsi="Arial" w:cs="Arial"/>
          <w:szCs w:val="22"/>
        </w:rPr>
      </w:pPr>
    </w:p>
    <w:p w14:paraId="364C7251" w14:textId="77777777" w:rsidR="0093589E" w:rsidRPr="00892376" w:rsidRDefault="00F03AF6" w:rsidP="00084495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>k</w:t>
      </w:r>
      <w:r w:rsidR="007C0B62" w:rsidRPr="00892376">
        <w:rPr>
          <w:rFonts w:ascii="Arial" w:hAnsi="Arial" w:cs="Arial"/>
          <w:b/>
          <w:szCs w:val="22"/>
        </w:rPr>
        <w:t xml:space="preserve">) </w:t>
      </w:r>
      <w:r w:rsidR="0093589E" w:rsidRPr="00892376">
        <w:rPr>
          <w:rFonts w:ascii="Arial" w:hAnsi="Arial" w:cs="Arial"/>
          <w:b/>
          <w:szCs w:val="22"/>
        </w:rPr>
        <w:t>Zásady bezpečnosti a ochrany</w:t>
      </w:r>
      <w:r w:rsidR="00071A7A" w:rsidRPr="00892376">
        <w:rPr>
          <w:rFonts w:ascii="Arial" w:hAnsi="Arial" w:cs="Arial"/>
          <w:b/>
          <w:szCs w:val="22"/>
        </w:rPr>
        <w:t xml:space="preserve"> zdraví při práci na staveništi</w:t>
      </w:r>
    </w:p>
    <w:p w14:paraId="45DA908D" w14:textId="21780F8B" w:rsidR="00FE4729" w:rsidRPr="00892376" w:rsidRDefault="009C6D0A" w:rsidP="000F6522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Při realizaci je nutné dodržet předpisy týkající se bezpečnosti práce a technických zařízení, zejména nařízení vlády č. 591/2006 Sb., o bližších minimálních požadavcích na bezpečnost a ochranu zdraví při práci na staveništích a vyhlášku č. 268/2009 Sb., upravující technické požadavky na stavby.</w:t>
      </w:r>
      <w:r w:rsidR="000F6522" w:rsidRPr="00892376">
        <w:rPr>
          <w:rFonts w:ascii="Arial" w:hAnsi="Arial" w:cs="Arial"/>
          <w:szCs w:val="22"/>
        </w:rPr>
        <w:t xml:space="preserve"> </w:t>
      </w:r>
      <w:r w:rsidR="00905F25" w:rsidRPr="00892376">
        <w:rPr>
          <w:rFonts w:ascii="Arial" w:hAnsi="Arial" w:cs="Arial"/>
          <w:szCs w:val="22"/>
        </w:rPr>
        <w:t>U používaného strojního za</w:t>
      </w:r>
      <w:r w:rsidR="00905F25" w:rsidRPr="00892376">
        <w:rPr>
          <w:rFonts w:ascii="Arial" w:hAnsi="Arial" w:cs="Arial" w:hint="eastAsia"/>
          <w:szCs w:val="22"/>
        </w:rPr>
        <w:t>ř</w:t>
      </w:r>
      <w:r w:rsidR="00905F25" w:rsidRPr="00892376">
        <w:rPr>
          <w:rFonts w:ascii="Arial" w:hAnsi="Arial" w:cs="Arial"/>
          <w:szCs w:val="22"/>
        </w:rPr>
        <w:t>ízení musí být zachovány manipula</w:t>
      </w:r>
      <w:r w:rsidR="00905F25" w:rsidRPr="00892376">
        <w:rPr>
          <w:rFonts w:ascii="Arial" w:hAnsi="Arial" w:cs="Arial" w:hint="eastAsia"/>
          <w:szCs w:val="22"/>
        </w:rPr>
        <w:t>č</w:t>
      </w:r>
      <w:r w:rsidR="00905F25" w:rsidRPr="00892376">
        <w:rPr>
          <w:rFonts w:ascii="Arial" w:hAnsi="Arial" w:cs="Arial"/>
          <w:szCs w:val="22"/>
        </w:rPr>
        <w:t>ní a komunika</w:t>
      </w:r>
      <w:r w:rsidR="00905F25" w:rsidRPr="00892376">
        <w:rPr>
          <w:rFonts w:ascii="Arial" w:hAnsi="Arial" w:cs="Arial" w:hint="eastAsia"/>
          <w:szCs w:val="22"/>
        </w:rPr>
        <w:t>č</w:t>
      </w:r>
      <w:r w:rsidR="00905F25" w:rsidRPr="00892376">
        <w:rPr>
          <w:rFonts w:ascii="Arial" w:hAnsi="Arial" w:cs="Arial"/>
          <w:szCs w:val="22"/>
        </w:rPr>
        <w:t>ní prostory, strojní za</w:t>
      </w:r>
      <w:r w:rsidR="00905F25" w:rsidRPr="00892376">
        <w:rPr>
          <w:rFonts w:ascii="Arial" w:hAnsi="Arial" w:cs="Arial" w:hint="eastAsia"/>
          <w:szCs w:val="22"/>
        </w:rPr>
        <w:t>ř</w:t>
      </w:r>
      <w:r w:rsidR="00905F25" w:rsidRPr="00892376">
        <w:rPr>
          <w:rFonts w:ascii="Arial" w:hAnsi="Arial" w:cs="Arial"/>
          <w:szCs w:val="22"/>
        </w:rPr>
        <w:t>ízení musí být v souladu s technickými normami, hygienickými a provozními p</w:t>
      </w:r>
      <w:r w:rsidR="00905F25" w:rsidRPr="00892376">
        <w:rPr>
          <w:rFonts w:ascii="Arial" w:hAnsi="Arial" w:cs="Arial" w:hint="eastAsia"/>
          <w:szCs w:val="22"/>
        </w:rPr>
        <w:t>ř</w:t>
      </w:r>
      <w:r w:rsidR="00905F25" w:rsidRPr="00892376">
        <w:rPr>
          <w:rFonts w:ascii="Arial" w:hAnsi="Arial" w:cs="Arial"/>
          <w:szCs w:val="22"/>
        </w:rPr>
        <w:t>edpisy.</w:t>
      </w:r>
    </w:p>
    <w:p w14:paraId="6CE85300" w14:textId="77777777" w:rsidR="00FE4729" w:rsidRPr="00892376" w:rsidRDefault="00FE4729">
      <w:pPr>
        <w:rPr>
          <w:rFonts w:ascii="Arial" w:hAnsi="Arial" w:cs="Arial"/>
          <w:szCs w:val="22"/>
        </w:rPr>
      </w:pPr>
    </w:p>
    <w:p w14:paraId="27C528C7" w14:textId="77777777" w:rsidR="0093589E" w:rsidRPr="00892376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>l</w:t>
      </w:r>
      <w:r w:rsidR="007C0B62" w:rsidRPr="00892376">
        <w:rPr>
          <w:rFonts w:ascii="Arial" w:hAnsi="Arial" w:cs="Arial"/>
          <w:b/>
          <w:szCs w:val="22"/>
        </w:rPr>
        <w:t xml:space="preserve">) </w:t>
      </w:r>
      <w:r w:rsidR="0093589E" w:rsidRPr="00892376">
        <w:rPr>
          <w:rFonts w:ascii="Arial" w:hAnsi="Arial" w:cs="Arial"/>
          <w:b/>
          <w:szCs w:val="22"/>
        </w:rPr>
        <w:t>Úpravy pro bezbariérové uží</w:t>
      </w:r>
      <w:r w:rsidR="00071A7A" w:rsidRPr="00892376">
        <w:rPr>
          <w:rFonts w:ascii="Arial" w:hAnsi="Arial" w:cs="Arial"/>
          <w:b/>
          <w:szCs w:val="22"/>
        </w:rPr>
        <w:t>vání výstavbou dotčených staveb</w:t>
      </w:r>
    </w:p>
    <w:p w14:paraId="51BA24D9" w14:textId="77777777" w:rsidR="007C0B62" w:rsidRPr="00892376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ab/>
      </w:r>
      <w:r w:rsidR="0093589E" w:rsidRPr="00892376">
        <w:rPr>
          <w:rFonts w:ascii="Arial" w:hAnsi="Arial" w:cs="Arial"/>
          <w:szCs w:val="22"/>
        </w:rPr>
        <w:t xml:space="preserve">Nejsou potřebná žádná opatření. </w:t>
      </w:r>
    </w:p>
    <w:p w14:paraId="6D246867" w14:textId="77777777" w:rsidR="007C0B62" w:rsidRPr="00892376" w:rsidRDefault="007C0B62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8C633E0" w14:textId="77777777" w:rsidR="0093589E" w:rsidRPr="00892376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b/>
          <w:szCs w:val="22"/>
        </w:rPr>
        <w:t>m</w:t>
      </w:r>
      <w:r w:rsidR="007C0B62" w:rsidRPr="00892376">
        <w:rPr>
          <w:rFonts w:ascii="Arial" w:hAnsi="Arial" w:cs="Arial"/>
          <w:b/>
          <w:szCs w:val="22"/>
        </w:rPr>
        <w:t xml:space="preserve">) </w:t>
      </w:r>
      <w:r w:rsidR="0093589E" w:rsidRPr="00892376">
        <w:rPr>
          <w:rFonts w:ascii="Arial" w:hAnsi="Arial" w:cs="Arial"/>
          <w:b/>
          <w:szCs w:val="22"/>
        </w:rPr>
        <w:t>Zásady pro dopravně inženýrská opatření</w:t>
      </w:r>
    </w:p>
    <w:p w14:paraId="56C0E6F9" w14:textId="77777777" w:rsidR="007C0B62" w:rsidRPr="00892376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ab/>
      </w:r>
      <w:r w:rsidR="0093589E" w:rsidRPr="00892376">
        <w:rPr>
          <w:rFonts w:ascii="Arial" w:hAnsi="Arial" w:cs="Arial"/>
          <w:szCs w:val="22"/>
        </w:rPr>
        <w:t>Stavba nevyžaduje dopravně inženýrská opatření</w:t>
      </w:r>
    </w:p>
    <w:p w14:paraId="4169CD0D" w14:textId="77777777" w:rsidR="003778CA" w:rsidRPr="00892376" w:rsidRDefault="003778CA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2EC4976" w14:textId="5118359F" w:rsidR="0093589E" w:rsidRPr="00892376" w:rsidRDefault="00F03AF6" w:rsidP="000F6522">
      <w:pPr>
        <w:tabs>
          <w:tab w:val="left" w:pos="142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b/>
          <w:szCs w:val="22"/>
        </w:rPr>
        <w:t>n</w:t>
      </w:r>
      <w:r w:rsidR="007C0B62" w:rsidRPr="00892376">
        <w:rPr>
          <w:rFonts w:ascii="Arial" w:hAnsi="Arial" w:cs="Arial"/>
          <w:b/>
          <w:szCs w:val="22"/>
        </w:rPr>
        <w:t xml:space="preserve">) </w:t>
      </w:r>
      <w:r w:rsidR="0093589E" w:rsidRPr="00892376">
        <w:rPr>
          <w:rFonts w:ascii="Arial" w:hAnsi="Arial" w:cs="Arial"/>
          <w:b/>
          <w:szCs w:val="22"/>
        </w:rPr>
        <w:t>Stanovaní speciálních podmínek pro provádění stavby</w:t>
      </w:r>
      <w:r w:rsidRPr="00892376">
        <w:rPr>
          <w:rFonts w:ascii="Arial" w:hAnsi="Arial" w:cs="Arial"/>
          <w:b/>
          <w:szCs w:val="22"/>
        </w:rPr>
        <w:t xml:space="preserve"> </w:t>
      </w:r>
      <w:r w:rsidR="00611579" w:rsidRPr="00892376">
        <w:rPr>
          <w:rFonts w:ascii="Arial" w:hAnsi="Arial" w:cs="Arial"/>
          <w:b/>
          <w:szCs w:val="22"/>
        </w:rPr>
        <w:t>–</w:t>
      </w:r>
      <w:r w:rsidRPr="00892376">
        <w:rPr>
          <w:rFonts w:ascii="Arial" w:hAnsi="Arial" w:cs="Arial"/>
          <w:b/>
          <w:szCs w:val="22"/>
        </w:rPr>
        <w:t xml:space="preserve"> </w:t>
      </w:r>
      <w:r w:rsidR="00611579" w:rsidRPr="00892376">
        <w:rPr>
          <w:rFonts w:ascii="Arial" w:hAnsi="Arial" w:cs="Arial"/>
          <w:b/>
          <w:szCs w:val="22"/>
        </w:rPr>
        <w:t>provádění stavby za provozu,</w:t>
      </w:r>
      <w:r w:rsidR="000F6522" w:rsidRPr="00892376">
        <w:rPr>
          <w:rFonts w:ascii="Arial" w:hAnsi="Arial" w:cs="Arial"/>
          <w:b/>
          <w:szCs w:val="22"/>
        </w:rPr>
        <w:t xml:space="preserve"> </w:t>
      </w:r>
      <w:r w:rsidR="00611579" w:rsidRPr="00892376">
        <w:rPr>
          <w:rFonts w:ascii="Arial" w:hAnsi="Arial" w:cs="Arial"/>
          <w:b/>
          <w:szCs w:val="22"/>
        </w:rPr>
        <w:t>op</w:t>
      </w:r>
      <w:r w:rsidR="00836E55" w:rsidRPr="00892376">
        <w:rPr>
          <w:rFonts w:ascii="Arial" w:hAnsi="Arial" w:cs="Arial"/>
          <w:b/>
          <w:szCs w:val="22"/>
        </w:rPr>
        <w:t>a</w:t>
      </w:r>
      <w:r w:rsidR="00611579" w:rsidRPr="00892376">
        <w:rPr>
          <w:rFonts w:ascii="Arial" w:hAnsi="Arial" w:cs="Arial"/>
          <w:b/>
          <w:szCs w:val="22"/>
        </w:rPr>
        <w:t>tření proti účinkům vnějšího prostředí při výstavbě apod.,</w:t>
      </w:r>
    </w:p>
    <w:p w14:paraId="3D6FFD40" w14:textId="5245C73E" w:rsidR="00A77F90" w:rsidRPr="00892376" w:rsidRDefault="00084495" w:rsidP="000F6522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ab/>
      </w:r>
      <w:r w:rsidR="0093589E" w:rsidRPr="00892376">
        <w:rPr>
          <w:rFonts w:ascii="Arial" w:hAnsi="Arial" w:cs="Arial"/>
          <w:szCs w:val="22"/>
        </w:rPr>
        <w:t>Odkryté inženýrské sítě se po dobu stavby zajistí (podepřou,</w:t>
      </w:r>
      <w:r w:rsidR="003778CA" w:rsidRPr="00892376">
        <w:rPr>
          <w:rFonts w:ascii="Arial" w:hAnsi="Arial" w:cs="Arial"/>
          <w:szCs w:val="22"/>
        </w:rPr>
        <w:t xml:space="preserve"> </w:t>
      </w:r>
      <w:r w:rsidR="0093589E" w:rsidRPr="00892376">
        <w:rPr>
          <w:rFonts w:ascii="Arial" w:hAnsi="Arial" w:cs="Arial"/>
          <w:szCs w:val="22"/>
        </w:rPr>
        <w:t>zavěsí apod.). Při definitivním uložení je nutno jednotlivá vedení uložit tak, aby nemohlo dojít k jejich následnému poškození.</w:t>
      </w:r>
      <w:r w:rsidR="000F6522" w:rsidRPr="00892376">
        <w:rPr>
          <w:rFonts w:ascii="Arial" w:hAnsi="Arial" w:cs="Arial"/>
          <w:szCs w:val="22"/>
        </w:rPr>
        <w:t xml:space="preserve"> </w:t>
      </w:r>
      <w:r w:rsidR="0093589E" w:rsidRPr="00892376">
        <w:rPr>
          <w:rFonts w:ascii="Arial" w:hAnsi="Arial" w:cs="Arial"/>
          <w:szCs w:val="22"/>
        </w:rPr>
        <w:t>Při výstavbě nebude dotčená hladina podzemní vody. Z tohoto důvodu nejsou navržená žádná opatření. Je navržena jedna kontrolní prohlídka před obsypem potrubí.</w:t>
      </w:r>
    </w:p>
    <w:p w14:paraId="0C5361F6" w14:textId="77777777" w:rsidR="00021E9C" w:rsidRPr="00892376" w:rsidRDefault="00021E9C" w:rsidP="00B029BE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</w:p>
    <w:p w14:paraId="75E1C872" w14:textId="77777777" w:rsidR="00A77F90" w:rsidRPr="00892376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92376">
        <w:rPr>
          <w:rFonts w:ascii="Arial" w:hAnsi="Arial" w:cs="Arial"/>
          <w:b/>
          <w:szCs w:val="22"/>
        </w:rPr>
        <w:t>o</w:t>
      </w:r>
      <w:r w:rsidR="00A77F90" w:rsidRPr="00892376">
        <w:rPr>
          <w:rFonts w:ascii="Arial" w:hAnsi="Arial" w:cs="Arial"/>
          <w:b/>
          <w:szCs w:val="22"/>
        </w:rPr>
        <w:t>) Postup výstavby, rozhodující dílčí termíny</w:t>
      </w:r>
    </w:p>
    <w:p w14:paraId="71D3B273" w14:textId="77777777" w:rsidR="00021E9C" w:rsidRPr="00892376" w:rsidRDefault="00084495" w:rsidP="00FE472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ab/>
      </w:r>
      <w:r w:rsidR="00A77F90" w:rsidRPr="00892376">
        <w:rPr>
          <w:rFonts w:ascii="Arial" w:hAnsi="Arial" w:cs="Arial"/>
          <w:szCs w:val="22"/>
        </w:rPr>
        <w:t>Stavba není rozdělena na dílčí etapy výstavby.</w:t>
      </w:r>
    </w:p>
    <w:p w14:paraId="6171DB7D" w14:textId="46A1A31B" w:rsidR="000F6522" w:rsidRPr="00892376" w:rsidRDefault="000F6522">
      <w:pPr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br w:type="page"/>
      </w:r>
    </w:p>
    <w:p w14:paraId="1DD26521" w14:textId="77777777" w:rsidR="00611579" w:rsidRPr="00892376" w:rsidRDefault="00611579" w:rsidP="00611579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892376">
        <w:rPr>
          <w:rFonts w:ascii="Arial" w:hAnsi="Arial" w:cs="Arial"/>
          <w:b/>
          <w:caps/>
          <w:sz w:val="24"/>
          <w:szCs w:val="28"/>
        </w:rPr>
        <w:lastRenderedPageBreak/>
        <w:t xml:space="preserve">b.9 </w:t>
      </w:r>
      <w:r w:rsidRPr="00892376">
        <w:rPr>
          <w:rFonts w:ascii="Arial" w:hAnsi="Arial" w:cs="Arial"/>
          <w:b/>
          <w:caps/>
          <w:sz w:val="24"/>
          <w:szCs w:val="28"/>
        </w:rPr>
        <w:tab/>
        <w:t>CELKOVÉ VODOHOSPODÁŘSKÉ ŘEŠENÍ</w:t>
      </w:r>
    </w:p>
    <w:p w14:paraId="2B7E5F02" w14:textId="71CFEC21" w:rsidR="00071A7A" w:rsidRPr="00892376" w:rsidRDefault="00286084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892376">
        <w:rPr>
          <w:rFonts w:ascii="Arial" w:hAnsi="Arial" w:cs="Arial"/>
          <w:szCs w:val="22"/>
        </w:rPr>
        <w:t>Projekt řeší výstavbu nového vodohospodářského objektu ČOV. Je navržena sestava</w:t>
      </w:r>
      <w:r w:rsidR="00E83D63" w:rsidRPr="00892376">
        <w:rPr>
          <w:rFonts w:ascii="Arial" w:hAnsi="Arial" w:cs="Arial"/>
          <w:szCs w:val="22"/>
        </w:rPr>
        <w:t xml:space="preserve"> </w:t>
      </w:r>
      <w:r w:rsidR="0005081D" w:rsidRPr="00892376">
        <w:rPr>
          <w:rFonts w:ascii="Arial" w:hAnsi="Arial" w:cs="Arial"/>
          <w:szCs w:val="22"/>
        </w:rPr>
        <w:t>usazovací jímk</w:t>
      </w:r>
      <w:r w:rsidR="000F6522" w:rsidRPr="00892376">
        <w:rPr>
          <w:rFonts w:ascii="Arial" w:hAnsi="Arial" w:cs="Arial"/>
          <w:szCs w:val="22"/>
        </w:rPr>
        <w:t>y</w:t>
      </w:r>
      <w:r w:rsidR="0005081D" w:rsidRPr="00892376">
        <w:rPr>
          <w:rFonts w:ascii="Arial" w:hAnsi="Arial" w:cs="Arial"/>
          <w:szCs w:val="22"/>
        </w:rPr>
        <w:t xml:space="preserve"> U</w:t>
      </w:r>
      <w:r w:rsidR="00FE55CA" w:rsidRPr="00892376">
        <w:rPr>
          <w:rFonts w:ascii="Arial" w:hAnsi="Arial" w:cs="Arial"/>
          <w:szCs w:val="22"/>
        </w:rPr>
        <w:t>4</w:t>
      </w:r>
      <w:r w:rsidR="00805F5A" w:rsidRPr="00892376">
        <w:rPr>
          <w:rFonts w:ascii="Arial" w:hAnsi="Arial" w:cs="Arial"/>
          <w:szCs w:val="22"/>
        </w:rPr>
        <w:t>,</w:t>
      </w:r>
      <w:r w:rsidRPr="00892376">
        <w:rPr>
          <w:rFonts w:ascii="Arial" w:hAnsi="Arial" w:cs="Arial"/>
          <w:szCs w:val="22"/>
        </w:rPr>
        <w:t xml:space="preserve"> ČOV typ STMH</w:t>
      </w:r>
      <w:r w:rsidR="00FE55CA" w:rsidRPr="00892376">
        <w:rPr>
          <w:rFonts w:ascii="Arial" w:hAnsi="Arial" w:cs="Arial"/>
          <w:szCs w:val="22"/>
        </w:rPr>
        <w:t>10</w:t>
      </w:r>
      <w:r w:rsidRPr="00892376">
        <w:rPr>
          <w:rFonts w:ascii="Arial" w:hAnsi="Arial" w:cs="Arial"/>
          <w:szCs w:val="22"/>
        </w:rPr>
        <w:t xml:space="preserve">, </w:t>
      </w:r>
      <w:r w:rsidR="000F6522" w:rsidRPr="00892376">
        <w:rPr>
          <w:rFonts w:ascii="Arial" w:hAnsi="Arial" w:cs="Arial"/>
          <w:szCs w:val="22"/>
        </w:rPr>
        <w:t>revizní šachty RŠ</w:t>
      </w:r>
      <w:r w:rsidR="00E83D63" w:rsidRPr="00892376">
        <w:rPr>
          <w:rFonts w:ascii="Arial" w:hAnsi="Arial" w:cs="Arial"/>
          <w:szCs w:val="22"/>
        </w:rPr>
        <w:t>,</w:t>
      </w:r>
      <w:r w:rsidR="0028250F" w:rsidRPr="00892376">
        <w:rPr>
          <w:rFonts w:ascii="Arial" w:hAnsi="Arial" w:cs="Arial"/>
          <w:szCs w:val="22"/>
        </w:rPr>
        <w:t xml:space="preserve"> výústní</w:t>
      </w:r>
      <w:r w:rsidR="000F6522" w:rsidRPr="00892376">
        <w:rPr>
          <w:rFonts w:ascii="Arial" w:hAnsi="Arial" w:cs="Arial"/>
          <w:szCs w:val="22"/>
        </w:rPr>
        <w:t>ho</w:t>
      </w:r>
      <w:r w:rsidR="0028250F" w:rsidRPr="00892376">
        <w:rPr>
          <w:rFonts w:ascii="Arial" w:hAnsi="Arial" w:cs="Arial"/>
          <w:szCs w:val="22"/>
        </w:rPr>
        <w:t xml:space="preserve"> objekt</w:t>
      </w:r>
      <w:r w:rsidR="000F6522" w:rsidRPr="00892376">
        <w:rPr>
          <w:rFonts w:ascii="Arial" w:hAnsi="Arial" w:cs="Arial"/>
          <w:szCs w:val="22"/>
        </w:rPr>
        <w:t>u VO</w:t>
      </w:r>
      <w:r w:rsidR="0028250F" w:rsidRPr="00892376">
        <w:rPr>
          <w:rFonts w:ascii="Arial" w:hAnsi="Arial" w:cs="Arial"/>
          <w:szCs w:val="22"/>
        </w:rPr>
        <w:t>,</w:t>
      </w:r>
      <w:r w:rsidR="00E83D63" w:rsidRPr="00892376">
        <w:rPr>
          <w:rFonts w:ascii="Arial" w:hAnsi="Arial" w:cs="Arial"/>
          <w:szCs w:val="22"/>
        </w:rPr>
        <w:t xml:space="preserve"> </w:t>
      </w:r>
      <w:bookmarkStart w:id="24" w:name="_Hlk535392305"/>
      <w:r w:rsidR="00E83D63" w:rsidRPr="00892376">
        <w:rPr>
          <w:rFonts w:ascii="Arial" w:hAnsi="Arial" w:cs="Arial"/>
          <w:szCs w:val="22"/>
        </w:rPr>
        <w:t>řídící jednotk</w:t>
      </w:r>
      <w:r w:rsidR="000F6522" w:rsidRPr="00892376">
        <w:rPr>
          <w:rFonts w:ascii="Arial" w:hAnsi="Arial" w:cs="Arial"/>
          <w:szCs w:val="22"/>
        </w:rPr>
        <w:t>y</w:t>
      </w:r>
      <w:r w:rsidR="00E83D63" w:rsidRPr="00892376">
        <w:rPr>
          <w:rFonts w:ascii="Arial" w:hAnsi="Arial" w:cs="Arial"/>
          <w:szCs w:val="22"/>
        </w:rPr>
        <w:t xml:space="preserve"> ŘJ a kanalizace</w:t>
      </w:r>
      <w:bookmarkEnd w:id="24"/>
      <w:r w:rsidRPr="00892376">
        <w:rPr>
          <w:rFonts w:ascii="Arial" w:hAnsi="Arial" w:cs="Arial"/>
          <w:szCs w:val="22"/>
        </w:rPr>
        <w:t>. Sestava bude slo</w:t>
      </w:r>
      <w:r w:rsidR="00805F5A" w:rsidRPr="00892376">
        <w:rPr>
          <w:rFonts w:ascii="Arial" w:hAnsi="Arial" w:cs="Arial"/>
          <w:szCs w:val="22"/>
        </w:rPr>
        <w:t>u</w:t>
      </w:r>
      <w:r w:rsidRPr="00892376">
        <w:rPr>
          <w:rFonts w:ascii="Arial" w:hAnsi="Arial" w:cs="Arial"/>
          <w:szCs w:val="22"/>
        </w:rPr>
        <w:t>žit k</w:t>
      </w:r>
      <w:r w:rsidR="00190BD4" w:rsidRPr="00892376">
        <w:rPr>
          <w:rFonts w:ascii="Arial" w:hAnsi="Arial" w:cs="Arial"/>
          <w:szCs w:val="22"/>
        </w:rPr>
        <w:t> </w:t>
      </w:r>
      <w:r w:rsidR="0028250F" w:rsidRPr="00892376">
        <w:rPr>
          <w:rFonts w:ascii="Arial" w:hAnsi="Arial" w:cs="Arial"/>
          <w:szCs w:val="22"/>
        </w:rPr>
        <w:t>odvedení</w:t>
      </w:r>
      <w:r w:rsidR="00190BD4" w:rsidRPr="00892376">
        <w:rPr>
          <w:rFonts w:ascii="Arial" w:hAnsi="Arial" w:cs="Arial"/>
          <w:szCs w:val="22"/>
        </w:rPr>
        <w:t xml:space="preserve"> </w:t>
      </w:r>
      <w:r w:rsidRPr="00892376">
        <w:rPr>
          <w:rFonts w:ascii="Arial" w:hAnsi="Arial" w:cs="Arial"/>
          <w:szCs w:val="22"/>
        </w:rPr>
        <w:t xml:space="preserve">předčištěných odpadních vod </w:t>
      </w:r>
      <w:r w:rsidR="0028250F" w:rsidRPr="00892376">
        <w:rPr>
          <w:rFonts w:ascii="Arial" w:hAnsi="Arial" w:cs="Arial"/>
          <w:szCs w:val="22"/>
        </w:rPr>
        <w:t xml:space="preserve">do vod povrchových – </w:t>
      </w:r>
      <w:r w:rsidR="0018374D" w:rsidRPr="00892376">
        <w:rPr>
          <w:rFonts w:ascii="Arial" w:hAnsi="Arial" w:cs="Arial"/>
          <w:szCs w:val="22"/>
        </w:rPr>
        <w:t>vodoteč</w:t>
      </w:r>
      <w:r w:rsidR="0083306B" w:rsidRPr="00892376">
        <w:rPr>
          <w:rFonts w:ascii="Arial" w:hAnsi="Arial" w:cs="Arial"/>
          <w:szCs w:val="22"/>
        </w:rPr>
        <w:t xml:space="preserve"> – </w:t>
      </w:r>
      <w:r w:rsidR="000F6522" w:rsidRPr="00892376">
        <w:rPr>
          <w:rFonts w:ascii="Arial" w:hAnsi="Arial" w:cs="Arial"/>
          <w:color w:val="FF0000"/>
          <w:szCs w:val="22"/>
        </w:rPr>
        <w:t>xxx.</w:t>
      </w:r>
    </w:p>
    <w:p w14:paraId="2A0F9629" w14:textId="77777777" w:rsidR="006259E3" w:rsidRPr="00892376" w:rsidRDefault="006259E3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33429B0A" w14:textId="77777777" w:rsidR="0082515D" w:rsidRPr="00892376" w:rsidRDefault="0082515D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D42AEEB" w14:textId="77777777" w:rsidR="0093589E" w:rsidRPr="00892376" w:rsidRDefault="0093589E" w:rsidP="0093589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892376">
        <w:rPr>
          <w:rFonts w:ascii="Arial" w:hAnsi="Arial" w:cs="Arial"/>
          <w:b/>
          <w:bCs/>
          <w:sz w:val="24"/>
          <w:szCs w:val="24"/>
        </w:rPr>
        <w:t>ZÁVĚR</w:t>
      </w:r>
    </w:p>
    <w:p w14:paraId="223D3082" w14:textId="77777777" w:rsidR="0093589E" w:rsidRPr="00892376" w:rsidRDefault="0093589E" w:rsidP="0093589E">
      <w:pPr>
        <w:autoSpaceDE w:val="0"/>
        <w:autoSpaceDN w:val="0"/>
        <w:adjustRightInd w:val="0"/>
        <w:rPr>
          <w:rFonts w:ascii="Arial" w:hAnsi="Arial" w:cs="Arial"/>
        </w:rPr>
      </w:pPr>
    </w:p>
    <w:p w14:paraId="207ABB7A" w14:textId="77777777" w:rsidR="001545A3" w:rsidRPr="00892376" w:rsidRDefault="009C6D0A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>Projekt je zpracován v rozsahu projektu pro společné povolení a v souladu s platnými předpisy.</w:t>
      </w:r>
      <w:r w:rsidR="001545A3" w:rsidRPr="00892376">
        <w:rPr>
          <w:rFonts w:ascii="Arial" w:hAnsi="Arial" w:cs="Arial"/>
        </w:rPr>
        <w:t xml:space="preserve"> Projekt předpokládá, že provádění se bude řídit platnými předpisy a technickými předpisy výrobců jednotlivých materiálů. Stavba bude realizována autorizovanou prováděcí firmou. Všechny použité materiály jsou schváleny k použití v ČR pro daný účel, popř. na ně bylo vydáno prohlášení o shodě.</w:t>
      </w:r>
    </w:p>
    <w:p w14:paraId="1F76FF67" w14:textId="77777777" w:rsidR="001545A3" w:rsidRPr="00892376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330E238" w14:textId="77777777" w:rsidR="001545A3" w:rsidRPr="00892376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>Certifikáty, popř. prohlášení o shodě je nutné předložit ke kolaudaci objektu – zajistí dodavatel části.</w:t>
      </w:r>
    </w:p>
    <w:p w14:paraId="756342FA" w14:textId="77777777" w:rsidR="001545A3" w:rsidRPr="00892376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 xml:space="preserve">Při výkopových pracích pro vodovodní řady je nutné brát ohled na ostatní sítě. </w:t>
      </w:r>
    </w:p>
    <w:p w14:paraId="7C0D5958" w14:textId="77777777" w:rsidR="001545A3" w:rsidRPr="00892376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7296DCC" w14:textId="77777777" w:rsidR="001545A3" w:rsidRPr="00892376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 xml:space="preserve">Při kladení venkovních vedení je nutné dodržet minimální odstupové vzdálenosti při křížení a souběhu sítí dle ČSN 73 6005, HG posudku a konkrétních vyjádření správců sítí. </w:t>
      </w:r>
    </w:p>
    <w:p w14:paraId="7B65E314" w14:textId="77777777" w:rsidR="001545A3" w:rsidRPr="00892376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EC56A68" w14:textId="77777777" w:rsidR="001545A3" w:rsidRPr="00892376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>Všechny sítě budou opatřeny příslušnými ochrannými fóliemi. Před započetím výkopových prací je nutné vytyčit ostatní sítě. Výkopové práce v ochranných pásmech jednotlivých sítí lze provádět jen se souhlasem správců sítí.</w:t>
      </w:r>
    </w:p>
    <w:p w14:paraId="468FE03D" w14:textId="77777777" w:rsidR="001545A3" w:rsidRPr="00892376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92376">
        <w:rPr>
          <w:rFonts w:ascii="Arial" w:hAnsi="Arial" w:cs="Arial"/>
        </w:rPr>
        <w:t>Při zjištění odlišných skutečností v rámci provádění si projektant vyhrazuje právo konzultace na stavbě.</w:t>
      </w:r>
    </w:p>
    <w:p w14:paraId="189A5071" w14:textId="77777777" w:rsidR="00122768" w:rsidRPr="00892376" w:rsidRDefault="00122768">
      <w:pPr>
        <w:rPr>
          <w:rFonts w:ascii="Arial" w:hAnsi="Arial" w:cs="Arial"/>
        </w:rPr>
      </w:pPr>
      <w:r w:rsidRPr="00892376">
        <w:rPr>
          <w:rFonts w:ascii="Arial" w:hAnsi="Arial" w:cs="Arial"/>
        </w:rPr>
        <w:br w:type="page"/>
      </w:r>
    </w:p>
    <w:p w14:paraId="730CAF14" w14:textId="77777777" w:rsidR="001545A3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F2700">
        <w:rPr>
          <w:rFonts w:ascii="Arial" w:hAnsi="Arial" w:cs="Arial"/>
          <w:b/>
          <w:bCs/>
        </w:rPr>
        <w:lastRenderedPageBreak/>
        <w:t>Zákony a vyhlášky platné v ČR, zejména:</w:t>
      </w:r>
    </w:p>
    <w:p w14:paraId="48A57CAA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FAC5CE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</w:t>
      </w:r>
      <w:r w:rsidR="009C6D0A">
        <w:rPr>
          <w:rFonts w:ascii="Arial" w:hAnsi="Arial" w:cs="Arial"/>
        </w:rPr>
        <w:t>201/2012</w:t>
      </w:r>
      <w:r w:rsidRPr="00BF2700">
        <w:rPr>
          <w:rFonts w:ascii="Arial" w:hAnsi="Arial" w:cs="Arial"/>
        </w:rPr>
        <w:t xml:space="preserve"> Sb. o ochraně ovzduší a o změně některých dalších zákonů </w:t>
      </w:r>
    </w:p>
    <w:p w14:paraId="6274C6E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                    (zákon o ochraně ovzduší)  </w:t>
      </w:r>
    </w:p>
    <w:p w14:paraId="34FFACF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100/2001 Sb. O posuzování vlivů na životní prostředí </w:t>
      </w:r>
    </w:p>
    <w:p w14:paraId="4F9A5A4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114/1992 Sb. O ochraně přírody a krajiny </w:t>
      </w:r>
    </w:p>
    <w:p w14:paraId="6F86A05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127/2005 Sb. o elektronických komunikacích  </w:t>
      </w:r>
    </w:p>
    <w:p w14:paraId="1AC1690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128/2000 Sb. o obcích (obecní zřízení)  </w:t>
      </w:r>
    </w:p>
    <w:p w14:paraId="08E6A8C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183/2006 Sb. tzv. Stavební zákon  </w:t>
      </w:r>
    </w:p>
    <w:p w14:paraId="13E5AA7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185/2001 Sb. o odpadech a o změně některých dalších zákonů  </w:t>
      </w:r>
    </w:p>
    <w:p w14:paraId="6CC97EB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254/2001 Sb. Vodní zákon  </w:t>
      </w:r>
    </w:p>
    <w:p w14:paraId="090EB9AD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258/2000 Sb. o ochraně veřejného zdraví a o změně některých souvisejících zákonů  </w:t>
      </w:r>
    </w:p>
    <w:p w14:paraId="14F5E61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274/2001 Sb. O vodovodech a kanalizacích pro veřejnou potřebu  </w:t>
      </w:r>
    </w:p>
    <w:p w14:paraId="388985DB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BF2700">
        <w:rPr>
          <w:rFonts w:ascii="Arial" w:hAnsi="Arial" w:cs="Arial"/>
        </w:rPr>
        <w:t xml:space="preserve">ákon č. 309/2006 Sb. kterým se upravují další požadavky bezpečnosti a ochrany zdraví při  </w:t>
      </w:r>
    </w:p>
    <w:p w14:paraId="0EE0F98E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práci v pracovněprávních vztazích a o zajištění bezpečnosti a ochrany zdraví při činnosti nebo poskytování služeb mimo pracovněprávní vztahy (zákon o zajištění dalších podmínek bezpečnosti a ochrany zdraví při práci)  </w:t>
      </w:r>
    </w:p>
    <w:p w14:paraId="67D26BA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Zákon č. 334/1992 Sb. O ochraně zemědělského půdního fondu  </w:t>
      </w:r>
    </w:p>
    <w:p w14:paraId="0E784F1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Zákon č. 458/2000 Sb. o podmínkách podnikání a výkonu st. správy  v energ. odvětví a o změně</w:t>
      </w:r>
    </w:p>
    <w:p w14:paraId="387FF1E3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Pr="00BF2700">
        <w:rPr>
          <w:rFonts w:ascii="Arial" w:hAnsi="Arial" w:cs="Arial"/>
        </w:rPr>
        <w:t xml:space="preserve">některých zákonů (energetický zákon)  </w:t>
      </w:r>
    </w:p>
    <w:p w14:paraId="1F6F6FF4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</w:p>
    <w:p w14:paraId="112698F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48/1982 Sb. kterou se stanoví základní požadavky k zajištění bezpečnosti práce a </w:t>
      </w:r>
    </w:p>
    <w:p w14:paraId="10C80857" w14:textId="77777777" w:rsidR="001545A3" w:rsidRPr="00BF2700" w:rsidRDefault="001545A3" w:rsidP="001545A3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ab/>
      </w:r>
      <w:r w:rsidRPr="00BF2700">
        <w:rPr>
          <w:rFonts w:ascii="Arial" w:hAnsi="Arial" w:cs="Arial"/>
        </w:rPr>
        <w:tab/>
        <w:t xml:space="preserve">  technických zařízení  </w:t>
      </w:r>
    </w:p>
    <w:p w14:paraId="64F4B0B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49/1993 Sb. O technických a věcných požadavcích na vybavení zdravotnických zařízení  Vyhl. č. 268/2009 Sb. o technických požadavcích na stavby  </w:t>
      </w:r>
    </w:p>
    <w:p w14:paraId="1A2B7442" w14:textId="77777777" w:rsidR="001545A3" w:rsidRPr="00BF2700" w:rsidRDefault="001545A3" w:rsidP="001545A3">
      <w:pPr>
        <w:ind w:right="-285"/>
        <w:rPr>
          <w:rFonts w:ascii="Arial" w:hAnsi="Arial" w:cs="Arial"/>
        </w:rPr>
      </w:pPr>
      <w:r w:rsidRPr="00BF2700">
        <w:rPr>
          <w:rFonts w:ascii="Arial" w:hAnsi="Arial" w:cs="Arial"/>
        </w:rPr>
        <w:t>Vyhl. č. 309/2006 Sb. Požadavky na bezpečnost a ochranu zdrav</w:t>
      </w:r>
      <w:r>
        <w:rPr>
          <w:rFonts w:ascii="Arial" w:hAnsi="Arial" w:cs="Arial"/>
        </w:rPr>
        <w:t>í při práci v pracovně-právních v</w:t>
      </w:r>
      <w:r w:rsidRPr="00BF2700">
        <w:rPr>
          <w:rFonts w:ascii="Arial" w:hAnsi="Arial" w:cs="Arial"/>
        </w:rPr>
        <w:t>ztazích</w:t>
      </w:r>
    </w:p>
    <w:p w14:paraId="1017C86B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Vyhl. č. 362/2005 Sb. O požadavcích na bezpečnost a ochranu zdraví při práci na pracovištích</w:t>
      </w:r>
    </w:p>
    <w:p w14:paraId="7B706C70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rPr>
          <w:rFonts w:ascii="Arial" w:hAnsi="Arial" w:cs="Arial"/>
        </w:rPr>
      </w:pPr>
      <w:r w:rsidRPr="00BF2700">
        <w:rPr>
          <w:rFonts w:ascii="Arial" w:hAnsi="Arial" w:cs="Arial"/>
        </w:rPr>
        <w:t>s nebezpečím pádu z výšky nebo do hloubky</w:t>
      </w:r>
    </w:p>
    <w:p w14:paraId="22FCEE0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</w:t>
      </w:r>
      <w:r w:rsidR="005E59DB">
        <w:rPr>
          <w:rFonts w:ascii="Arial" w:hAnsi="Arial" w:cs="Arial"/>
        </w:rPr>
        <w:t>93/2016</w:t>
      </w:r>
      <w:r w:rsidRPr="00BF2700">
        <w:rPr>
          <w:rFonts w:ascii="Arial" w:hAnsi="Arial" w:cs="Arial"/>
        </w:rPr>
        <w:t xml:space="preserve"> Sb. kterou se stanoví Katalog odpadů, Seznam nebezpečných odpadů </w:t>
      </w:r>
    </w:p>
    <w:p w14:paraId="5C44B81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391/2004 Sb. o rozsahu údajů v evidencích stavu povrchových a podzemních vod </w:t>
      </w:r>
    </w:p>
    <w:p w14:paraId="53574EF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a o způsobu zpracování, ukládání a předávání těchto údajů do informačních    systémů veřejné správy  </w:t>
      </w:r>
    </w:p>
    <w:p w14:paraId="577DB9FD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428/2001 Sb. kterou se provádí zákon o vodovodech a kanalizacích  </w:t>
      </w:r>
    </w:p>
    <w:p w14:paraId="0D5511B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Vyhl. č. 432/2001 Sb. o dokladech žádosti o rozhodnutí nebo vyjádření a o náležitostech</w:t>
      </w:r>
    </w:p>
    <w:p w14:paraId="1394E45C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povolení, souhlasů a vyjádření vodoprávního úřadu  </w:t>
      </w:r>
    </w:p>
    <w:p w14:paraId="5209593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Vyhl. č. 470/2001 Sb. kterou se stanoví seznam významných vodních toků a způsob provádění</w:t>
      </w:r>
    </w:p>
    <w:p w14:paraId="4BB06ADF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činností souvisejících se správou vodních toků  </w:t>
      </w:r>
    </w:p>
    <w:p w14:paraId="4A00C95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501/2006 Sb. o obecných požadavcích na využívání území  </w:t>
      </w:r>
    </w:p>
    <w:p w14:paraId="1B38469A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503/2006 Sb. o podrobnější úpravě územního řízení, veřejnoprávní smlouvy </w:t>
      </w:r>
    </w:p>
    <w:p w14:paraId="58F9466E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a územního opatření  </w:t>
      </w:r>
    </w:p>
    <w:p w14:paraId="6E0FC48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590/2002 Sb. o technických požadavcích pro vodní díla  </w:t>
      </w:r>
    </w:p>
    <w:p w14:paraId="6DF41FD9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Vyhl. č. 591/2006 Sb. O bližších minimálních požadavcích na bezpečnost a ochranu zdraví při </w:t>
      </w:r>
    </w:p>
    <w:p w14:paraId="4976C4BD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                   práci a staveništích</w:t>
      </w:r>
    </w:p>
    <w:p w14:paraId="6C6658B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Nařízení vlády č. 361/2007 Sb., kterým se stanoví podmínky ochrany zdraví při práci  </w:t>
      </w:r>
    </w:p>
    <w:p w14:paraId="2D65EDA0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Nařízení vlády č. 591/2006 Sb. o bližších minimálních požadavcích na bezpečnost a ochranu</w:t>
      </w:r>
    </w:p>
    <w:p w14:paraId="3A59CCE5" w14:textId="77777777" w:rsidR="001545A3" w:rsidRPr="00BF2700" w:rsidRDefault="001545A3" w:rsidP="001545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zdraví při práci na staveništích  </w:t>
      </w:r>
    </w:p>
    <w:p w14:paraId="221648C2" w14:textId="77777777" w:rsidR="001545A3" w:rsidRPr="00BF2700" w:rsidRDefault="001545A3" w:rsidP="001545A3">
      <w:pPr>
        <w:spacing w:line="276" w:lineRule="auto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Nařízení vlády č. 57/2016 Sb. o ukazatelích a hodnotách přípustného znečištění odpadních vod </w:t>
      </w:r>
    </w:p>
    <w:p w14:paraId="4BF1EC9A" w14:textId="77777777" w:rsidR="001545A3" w:rsidRPr="00BF2700" w:rsidRDefault="001545A3" w:rsidP="001545A3">
      <w:pPr>
        <w:spacing w:line="276" w:lineRule="auto"/>
        <w:ind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a náležitostech povolení k vypouštění odpadních vod do vod podzemních.</w:t>
      </w:r>
    </w:p>
    <w:p w14:paraId="1B0EBDA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Nařízení vlády č. 401/2015 Sb. o ukazatelích a hodnotách přípustného znečištění povrchových</w:t>
      </w:r>
    </w:p>
    <w:p w14:paraId="1F8E136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vod a odpadních vod, náležitostech povolení k vypouštění odpadních vod do vod povrchových </w:t>
      </w:r>
    </w:p>
    <w:p w14:paraId="288BDDB8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a do kanalizací a o citlivých oblastech</w:t>
      </w:r>
    </w:p>
    <w:p w14:paraId="18C59A43" w14:textId="77777777" w:rsidR="00FE4729" w:rsidRDefault="00FE4729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FBBBB94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018024C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41CD5E2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1460263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5D66E26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E4C8E02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9F0B345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21A6863" w14:textId="77777777" w:rsidR="006F6537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A235D6D" w14:textId="77777777" w:rsidR="006F6537" w:rsidRPr="00BF2700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9C4190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F2700">
        <w:rPr>
          <w:rFonts w:ascii="Arial" w:hAnsi="Arial" w:cs="Arial"/>
          <w:b/>
          <w:bCs/>
        </w:rPr>
        <w:lastRenderedPageBreak/>
        <w:t>České technické normy:</w:t>
      </w:r>
    </w:p>
    <w:p w14:paraId="23011A1B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EN 12056 Vnitřní kanalizace</w:t>
      </w:r>
    </w:p>
    <w:p w14:paraId="7C533B3F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01 3462 Výkresy inženýrských staveb - Výkresy vodovodu  </w:t>
      </w:r>
    </w:p>
    <w:p w14:paraId="2014DDF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01 3463 Výkresy inženýrských staveb - Výkresy kanalizace  </w:t>
      </w:r>
    </w:p>
    <w:p w14:paraId="5B9527B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73 0037 Zemní tlak na stavební konstrukce  </w:t>
      </w:r>
    </w:p>
    <w:p w14:paraId="0421C4D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72 1006 Kontrola zhutnění zemin a sypanin </w:t>
      </w:r>
    </w:p>
    <w:p w14:paraId="1E8A3844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60 05 Prostorové uspořádání sítí technického vybavení</w:t>
      </w:r>
    </w:p>
    <w:p w14:paraId="379D445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73 6006 Označování úložných zařízení výstražnými fóliemi  </w:t>
      </w:r>
    </w:p>
    <w:p w14:paraId="2753D44A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6110 Projektování místních komunikací</w:t>
      </w:r>
    </w:p>
    <w:p w14:paraId="5603D913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6133 Návrh a provádění zemního tělesa pozemních komunikací</w:t>
      </w:r>
    </w:p>
    <w:p w14:paraId="6CAB7E99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6660 Vnitřní vodovody</w:t>
      </w:r>
    </w:p>
    <w:p w14:paraId="0A24A57A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6655 Výpočet vnitřních vodovodů</w:t>
      </w:r>
    </w:p>
    <w:p w14:paraId="3AECF06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0210 EN 1295-1 Statický návrh potrubí uloženého v zemi pro různé zatěžovací</w:t>
      </w:r>
      <w:r w:rsidR="00122768">
        <w:rPr>
          <w:rFonts w:ascii="Arial" w:hAnsi="Arial" w:cs="Arial"/>
        </w:rPr>
        <w:t xml:space="preserve"> </w:t>
      </w:r>
      <w:r w:rsidRPr="00BF2700">
        <w:rPr>
          <w:rFonts w:ascii="Arial" w:hAnsi="Arial" w:cs="Arial"/>
        </w:rPr>
        <w:t>podm.</w:t>
      </w:r>
    </w:p>
    <w:p w14:paraId="2ECF199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</w:t>
      </w:r>
      <w:r w:rsidRPr="00BF2700">
        <w:rPr>
          <w:rFonts w:ascii="Arial" w:hAnsi="Arial" w:cs="Arial"/>
        </w:rPr>
        <w:tab/>
        <w:t xml:space="preserve">         Část 1- Všeobecné požadavky </w:t>
      </w:r>
    </w:p>
    <w:p w14:paraId="5A14EFCC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1400 Hydrologické údaje povrchových vod TNV 75 2131 </w:t>
      </w:r>
    </w:p>
    <w:p w14:paraId="70404551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BF2700">
        <w:rPr>
          <w:rFonts w:ascii="Arial" w:hAnsi="Arial" w:cs="Arial"/>
        </w:rPr>
        <w:t xml:space="preserve">Odběrné a výpustné objekty na vodních tocích - navrhování.pdf </w:t>
      </w:r>
    </w:p>
    <w:p w14:paraId="6CB016F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5011 EN 805 Vodárenství - Požadavky na vnější sítě a jejich součásti </w:t>
      </w:r>
    </w:p>
    <w:p w14:paraId="3A6D897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5013 EN 14801 Podmínky pro tlakovou klasifikaci výrobků potrubních systémů </w:t>
      </w:r>
    </w:p>
    <w:p w14:paraId="173ECF8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 xml:space="preserve">          určených pro zásobování vodou a odvádění odpadních vod</w:t>
      </w:r>
    </w:p>
    <w:p w14:paraId="5FAC443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5301 Vodárenské čerpací stanice </w:t>
      </w:r>
    </w:p>
    <w:p w14:paraId="6EC1A11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5401 Navrhování vodovodního potrubí</w:t>
      </w:r>
    </w:p>
    <w:p w14:paraId="154E92AE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>ČSN 75 54 02 Výstavba vodovodních potrubí</w:t>
      </w:r>
    </w:p>
    <w:p w14:paraId="025DD91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5911 Tlakové zkoušky vodovodního a závlahového potrubí </w:t>
      </w:r>
    </w:p>
    <w:p w14:paraId="655DB31F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6101 Stokové sítě a kanalizační přípojky  </w:t>
      </w:r>
    </w:p>
    <w:p w14:paraId="56ADAAD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6110 EN 752 Odvodňovací systémy vně budov  </w:t>
      </w:r>
    </w:p>
    <w:p w14:paraId="5F7EFCC0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6114 EN 1610 Provádění stok a kanalizačních přípojek a jejich zkoušení  </w:t>
      </w:r>
    </w:p>
    <w:p w14:paraId="25B3300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6301 EN 476 Všeobecné požadavky na stavební dílce stok a kanalizačních přípojek</w:t>
      </w:r>
    </w:p>
    <w:p w14:paraId="6645A9E5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gravitačních systémů  </w:t>
      </w:r>
    </w:p>
    <w:p w14:paraId="1993A8F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6402 Čistírny odpadních vod do 500 ekvivalentních obyvatel </w:t>
      </w:r>
    </w:p>
    <w:p w14:paraId="50C6898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6404 EN 12566-3 a A1 Malé čistírny odpadních vod do 50 ekvivalentních obyvatel – </w:t>
      </w:r>
    </w:p>
    <w:p w14:paraId="6B9648BE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3- Balené a nebo na místě montované domovní čistírny odpadních vod  </w:t>
      </w:r>
    </w:p>
    <w:p w14:paraId="7F719F4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Vnitřní kanalizace </w:t>
      </w:r>
    </w:p>
    <w:p w14:paraId="44F8432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12056-1 Vnitřní kanalizace - Gravitační systémy – </w:t>
      </w:r>
    </w:p>
    <w:p w14:paraId="03361435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1 Všeobecné a funkční požadavky </w:t>
      </w:r>
    </w:p>
    <w:p w14:paraId="4CB1D63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12056-2 Vnitřní kanalizace - Gravitační systémy  </w:t>
      </w:r>
    </w:p>
    <w:p w14:paraId="5D741F8D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Odvádění splaškových odpadních vod - Navrhování a výpočet </w:t>
      </w:r>
    </w:p>
    <w:p w14:paraId="4AEB42B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12056-5 Vnitřní kanalizace - Gravitační systémy </w:t>
      </w:r>
    </w:p>
    <w:p w14:paraId="3E6AF577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5 Instalace a zkoušení, pokyny pro provoz, údržbu a používání </w:t>
      </w:r>
    </w:p>
    <w:p w14:paraId="2857BCA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6762 EN 12050-2 Čerpací stanice odpadních vod na vnitřní kanalizaci </w:t>
      </w:r>
    </w:p>
    <w:p w14:paraId="48ED5E7C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Konstrukční zásady a zkoušení </w:t>
      </w:r>
    </w:p>
    <w:p w14:paraId="554E92A3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Čerpací stanice odpadních vod bez fekálií </w:t>
      </w:r>
    </w:p>
    <w:p w14:paraId="425C5E0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6909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Zkoušky vodotěsnosti stok </w:t>
      </w:r>
    </w:p>
    <w:p w14:paraId="6C8FA16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7221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Klasifikace jakosti povrchových vod  </w:t>
      </w:r>
    </w:p>
    <w:p w14:paraId="5D2F15F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83 9061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Technologie vegetačních úprav v krajině – </w:t>
      </w:r>
    </w:p>
    <w:p w14:paraId="7269F419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Ochrana stromů, porostů a vegetačních ploch při stavebních pracích</w:t>
      </w:r>
    </w:p>
    <w:p w14:paraId="65C667B4" w14:textId="77777777" w:rsidR="0093589E" w:rsidRDefault="0093589E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078551B7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09C8D7C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sectPr w:rsidR="00D9319A" w:rsidSect="00B2105B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1418" w:right="1418" w:bottom="1418" w:left="1418" w:header="708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058BD" w14:textId="77777777" w:rsidR="00D47936" w:rsidRDefault="00D47936">
      <w:r>
        <w:separator/>
      </w:r>
    </w:p>
  </w:endnote>
  <w:endnote w:type="continuationSeparator" w:id="0">
    <w:p w14:paraId="02B71959" w14:textId="77777777" w:rsidR="00D47936" w:rsidRDefault="00D47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DA41D" w14:textId="77777777" w:rsidR="001605D4" w:rsidRDefault="001605D4" w:rsidP="0093589E">
    <w:pPr>
      <w:pStyle w:val="Zpat"/>
      <w:rPr>
        <w:rStyle w:val="slostrnky"/>
        <w:rFonts w:ascii="Arial" w:hAnsi="Arial"/>
        <w:sz w:val="18"/>
      </w:rPr>
    </w:pPr>
  </w:p>
  <w:p w14:paraId="4A3DB285" w14:textId="1520EAF9" w:rsidR="001605D4" w:rsidRPr="00892376" w:rsidRDefault="001605D4" w:rsidP="00D4550F">
    <w:pPr>
      <w:pStyle w:val="Zpat"/>
      <w:pBdr>
        <w:top w:val="single" w:sz="6" w:space="0" w:color="auto"/>
      </w:pBdr>
      <w:ind w:right="360"/>
      <w:jc w:val="center"/>
      <w:rPr>
        <w:rFonts w:ascii="Arial" w:hAnsi="Arial"/>
        <w:color w:val="FF0000"/>
        <w:sz w:val="18"/>
        <w:szCs w:val="18"/>
      </w:rPr>
    </w:pPr>
    <w:r w:rsidRPr="00892376">
      <w:rPr>
        <w:rFonts w:ascii="Arial" w:hAnsi="Arial" w:cs="Tahoma"/>
        <w:bCs/>
        <w:color w:val="FF0000"/>
        <w:sz w:val="18"/>
        <w:szCs w:val="18"/>
      </w:rPr>
      <w:t>ČOV pro rodinný dům – xxx, parc. č. xxx a xxx v k. ú. 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C7DBF" w14:textId="77777777" w:rsidR="001605D4" w:rsidRPr="009812B6" w:rsidRDefault="001605D4" w:rsidP="0093589E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9812B6">
      <w:rPr>
        <w:rFonts w:ascii="Arial" w:hAnsi="Arial" w:cs="Arial"/>
      </w:rPr>
      <w:t>ČOV pro RD Hellstein, Petřvaldská 459, Kostelec nad Černými lesy</w:t>
    </w:r>
  </w:p>
  <w:p w14:paraId="7410CA78" w14:textId="77777777" w:rsidR="001605D4" w:rsidRDefault="001605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D28668" w14:textId="77777777" w:rsidR="00D47936" w:rsidRDefault="00D47936">
      <w:r>
        <w:separator/>
      </w:r>
    </w:p>
  </w:footnote>
  <w:footnote w:type="continuationSeparator" w:id="0">
    <w:p w14:paraId="661DA391" w14:textId="77777777" w:rsidR="00D47936" w:rsidRDefault="00D47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73DB9" w14:textId="77777777" w:rsidR="001605D4" w:rsidRDefault="001605D4" w:rsidP="0093589E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3908653" wp14:editId="3A7E0FF8">
          <wp:simplePos x="0" y="0"/>
          <wp:positionH relativeFrom="column">
            <wp:posOffset>2099945</wp:posOffset>
          </wp:positionH>
          <wp:positionV relativeFrom="paragraph">
            <wp:posOffset>-335280</wp:posOffset>
          </wp:positionV>
          <wp:extent cx="1590675" cy="723900"/>
          <wp:effectExtent l="0" t="0" r="0" b="0"/>
          <wp:wrapNone/>
          <wp:docPr id="7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D78B58" w14:textId="77777777" w:rsidR="001605D4" w:rsidRDefault="001605D4" w:rsidP="0093589E">
    <w:pPr>
      <w:pStyle w:val="Zhlav"/>
    </w:pPr>
  </w:p>
  <w:p w14:paraId="7A097E17" w14:textId="3C8A5875" w:rsidR="001605D4" w:rsidRPr="00892376" w:rsidRDefault="001605D4" w:rsidP="0018374D">
    <w:pPr>
      <w:pStyle w:val="Zhlav"/>
      <w:pBdr>
        <w:bottom w:val="single" w:sz="4" w:space="1" w:color="auto"/>
      </w:pBdr>
      <w:rPr>
        <w:u w:val="none"/>
      </w:rPr>
    </w:pPr>
    <w:r w:rsidRPr="009F3E42">
      <w:rPr>
        <w:color w:val="808080" w:themeColor="background1" w:themeShade="80"/>
        <w:u w:val="none"/>
      </w:rPr>
      <w:t xml:space="preserve"> B Souhrnná technická zpráva</w:t>
    </w:r>
    <w:r w:rsidRPr="009F3E42">
      <w:rPr>
        <w:color w:val="808080" w:themeColor="background1" w:themeShade="80"/>
        <w:u w:val="none"/>
      </w:rPr>
      <w:tab/>
    </w:r>
    <w:r w:rsidRPr="009F3E42">
      <w:rPr>
        <w:color w:val="808080" w:themeColor="background1" w:themeShade="80"/>
        <w:u w:val="none"/>
      </w:rPr>
      <w:tab/>
      <w:t>Zak. č</w:t>
    </w:r>
    <w:r w:rsidRPr="00892376">
      <w:rPr>
        <w:color w:val="808080" w:themeColor="background1" w:themeShade="80"/>
        <w:u w:val="none"/>
      </w:rPr>
      <w:t xml:space="preserve">.: </w:t>
    </w:r>
    <w:r w:rsidRPr="00892376">
      <w:rPr>
        <w:color w:val="FF0000"/>
        <w:u w:val="none"/>
      </w:rPr>
      <w:t>xxx-xx-B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69138" w14:textId="77777777" w:rsidR="001605D4" w:rsidRDefault="001605D4" w:rsidP="0093589E">
    <w:pPr>
      <w:pStyle w:val="Zhlav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1377390" wp14:editId="17592652">
          <wp:simplePos x="0" y="0"/>
          <wp:positionH relativeFrom="column">
            <wp:posOffset>2249170</wp:posOffset>
          </wp:positionH>
          <wp:positionV relativeFrom="paragraph">
            <wp:posOffset>-225425</wp:posOffset>
          </wp:positionV>
          <wp:extent cx="1591945" cy="720090"/>
          <wp:effectExtent l="0" t="0" r="0" b="0"/>
          <wp:wrapNone/>
          <wp:docPr id="11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7E15BE" w14:textId="77777777" w:rsidR="001605D4" w:rsidRDefault="001605D4" w:rsidP="0093589E">
    <w:pPr>
      <w:pStyle w:val="Zhlav"/>
    </w:pPr>
  </w:p>
  <w:p w14:paraId="3714F25D" w14:textId="77777777" w:rsidR="001605D4" w:rsidRDefault="001605D4" w:rsidP="0093589E">
    <w:pPr>
      <w:pStyle w:val="Zhlav"/>
    </w:pPr>
  </w:p>
  <w:p w14:paraId="39A2B98B" w14:textId="77777777" w:rsidR="001605D4" w:rsidRPr="009812B6" w:rsidRDefault="001605D4" w:rsidP="00216F16">
    <w:pPr>
      <w:pStyle w:val="Zhlav"/>
      <w:pBdr>
        <w:bottom w:val="single" w:sz="4" w:space="1" w:color="auto"/>
      </w:pBdr>
      <w:rPr>
        <w:u w:val="none"/>
      </w:rPr>
    </w:pPr>
    <w:r w:rsidRPr="00ED3C2E">
      <w:rPr>
        <w:color w:val="808080" w:themeColor="background1" w:themeShade="80"/>
        <w:u w:val="none"/>
      </w:rPr>
      <w:t xml:space="preserve"> B Souhrnná technická zpráva</w:t>
    </w:r>
    <w:r w:rsidRPr="00ED3C2E">
      <w:rPr>
        <w:color w:val="808080" w:themeColor="background1" w:themeShade="80"/>
        <w:u w:val="none"/>
      </w:rPr>
      <w:tab/>
    </w:r>
    <w:r w:rsidRPr="00ED3C2E">
      <w:rPr>
        <w:color w:val="808080" w:themeColor="background1" w:themeShade="80"/>
        <w:u w:val="none"/>
      </w:rPr>
      <w:tab/>
      <w:t xml:space="preserve">Zak. </w:t>
    </w:r>
    <w:r>
      <w:rPr>
        <w:color w:val="808080" w:themeColor="background1" w:themeShade="80"/>
        <w:u w:val="none"/>
      </w:rPr>
      <w:t xml:space="preserve">číslo </w:t>
    </w:r>
    <w:r w:rsidRPr="009812B6">
      <w:rPr>
        <w:u w:val="none"/>
      </w:rPr>
      <w:t>132-16-B</w:t>
    </w:r>
  </w:p>
  <w:p w14:paraId="32B4E895" w14:textId="77777777" w:rsidR="001605D4" w:rsidRPr="0093589E" w:rsidRDefault="001605D4" w:rsidP="009358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EA23C7"/>
    <w:multiLevelType w:val="hybridMultilevel"/>
    <w:tmpl w:val="C4D00740"/>
    <w:lvl w:ilvl="0" w:tplc="85186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BF3EEC"/>
    <w:multiLevelType w:val="hybridMultilevel"/>
    <w:tmpl w:val="5C8E0A94"/>
    <w:lvl w:ilvl="0" w:tplc="DB6C6B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82C7E"/>
    <w:multiLevelType w:val="hybridMultilevel"/>
    <w:tmpl w:val="32DA4C9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F61291F"/>
    <w:multiLevelType w:val="hybridMultilevel"/>
    <w:tmpl w:val="0F06A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335EA"/>
    <w:multiLevelType w:val="hybridMultilevel"/>
    <w:tmpl w:val="0BFCFD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D349FC"/>
    <w:multiLevelType w:val="hybridMultilevel"/>
    <w:tmpl w:val="791EF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42219E"/>
    <w:multiLevelType w:val="hybridMultilevel"/>
    <w:tmpl w:val="2F2CF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B639A"/>
    <w:multiLevelType w:val="hybridMultilevel"/>
    <w:tmpl w:val="6ABAEB30"/>
    <w:lvl w:ilvl="0" w:tplc="05C0DE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7C4A1A"/>
    <w:multiLevelType w:val="hybridMultilevel"/>
    <w:tmpl w:val="65143F76"/>
    <w:lvl w:ilvl="0" w:tplc="E9DAF772">
      <w:start w:val="1"/>
      <w:numFmt w:val="bullet"/>
      <w:lvlText w:val="‒"/>
      <w:lvlJc w:val="left"/>
      <w:pPr>
        <w:ind w:left="1428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CD55A3"/>
    <w:multiLevelType w:val="hybridMultilevel"/>
    <w:tmpl w:val="B8D6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E51AA"/>
    <w:multiLevelType w:val="singleLevel"/>
    <w:tmpl w:val="56AC7C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3" w15:restartNumberingAfterBreak="0">
    <w:nsid w:val="28B96AE7"/>
    <w:multiLevelType w:val="hybridMultilevel"/>
    <w:tmpl w:val="4CE69C4A"/>
    <w:lvl w:ilvl="0" w:tplc="D3089A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433B0"/>
    <w:multiLevelType w:val="singleLevel"/>
    <w:tmpl w:val="3226258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15" w15:restartNumberingAfterBreak="0">
    <w:nsid w:val="33847C75"/>
    <w:multiLevelType w:val="hybridMultilevel"/>
    <w:tmpl w:val="B7CC9ABA"/>
    <w:lvl w:ilvl="0" w:tplc="9D7C1402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691B10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3B880DD0"/>
    <w:multiLevelType w:val="hybridMultilevel"/>
    <w:tmpl w:val="A838EB06"/>
    <w:lvl w:ilvl="0" w:tplc="A3A2180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A5366F"/>
    <w:multiLevelType w:val="hybridMultilevel"/>
    <w:tmpl w:val="EEAAB79E"/>
    <w:lvl w:ilvl="0" w:tplc="7FA6A53C"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439453C7"/>
    <w:multiLevelType w:val="hybridMultilevel"/>
    <w:tmpl w:val="8B3E35CA"/>
    <w:lvl w:ilvl="0" w:tplc="DB6C6BF4">
      <w:start w:val="11"/>
      <w:numFmt w:val="bullet"/>
      <w:lvlText w:val="-"/>
      <w:lvlJc w:val="left"/>
      <w:pPr>
        <w:ind w:left="11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48564811"/>
    <w:multiLevelType w:val="hybridMultilevel"/>
    <w:tmpl w:val="FDDEDA86"/>
    <w:lvl w:ilvl="0" w:tplc="D526B3A2">
      <w:start w:val="1"/>
      <w:numFmt w:val="upp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52C3431"/>
    <w:multiLevelType w:val="hybridMultilevel"/>
    <w:tmpl w:val="235003B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852E6"/>
    <w:multiLevelType w:val="hybridMultilevel"/>
    <w:tmpl w:val="65225C5E"/>
    <w:lvl w:ilvl="0" w:tplc="CF4C2D60">
      <w:start w:val="4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1EDAD096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 w:tplc="DB6C6BF4">
      <w:start w:val="1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7D253F"/>
    <w:multiLevelType w:val="hybridMultilevel"/>
    <w:tmpl w:val="15768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61EC2"/>
    <w:multiLevelType w:val="hybridMultilevel"/>
    <w:tmpl w:val="5E00A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54E63"/>
    <w:multiLevelType w:val="hybridMultilevel"/>
    <w:tmpl w:val="EBF0DCFC"/>
    <w:lvl w:ilvl="0" w:tplc="5B5C4F4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0"/>
      </w:rPr>
    </w:lvl>
    <w:lvl w:ilvl="1" w:tplc="04050019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6" w15:restartNumberingAfterBreak="0">
    <w:nsid w:val="64E20816"/>
    <w:multiLevelType w:val="singleLevel"/>
    <w:tmpl w:val="DC2C3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8BF2C15"/>
    <w:multiLevelType w:val="hybridMultilevel"/>
    <w:tmpl w:val="AC2EE42C"/>
    <w:lvl w:ilvl="0" w:tplc="D3089A0C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8F71764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 w15:restartNumberingAfterBreak="0">
    <w:nsid w:val="6D0225D1"/>
    <w:multiLevelType w:val="hybridMultilevel"/>
    <w:tmpl w:val="94E6C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E3464"/>
    <w:multiLevelType w:val="hybridMultilevel"/>
    <w:tmpl w:val="44F618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C364F"/>
    <w:multiLevelType w:val="hybridMultilevel"/>
    <w:tmpl w:val="7C2CFF7A"/>
    <w:lvl w:ilvl="0" w:tplc="1C380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CAB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B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02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89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CA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4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AF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2039DF"/>
    <w:multiLevelType w:val="singleLevel"/>
    <w:tmpl w:val="C828637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3" w15:restartNumberingAfterBreak="0">
    <w:nsid w:val="73AF4F4C"/>
    <w:multiLevelType w:val="hybridMultilevel"/>
    <w:tmpl w:val="D1EAB364"/>
    <w:lvl w:ilvl="0" w:tplc="0A0600F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63E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AC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A23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628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3EA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3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4B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0623B5"/>
    <w:multiLevelType w:val="hybridMultilevel"/>
    <w:tmpl w:val="FBDEFFA0"/>
    <w:lvl w:ilvl="0" w:tplc="DB6C6BF4">
      <w:start w:val="11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6F437D4"/>
    <w:multiLevelType w:val="hybridMultilevel"/>
    <w:tmpl w:val="E24048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892388F"/>
    <w:multiLevelType w:val="hybridMultilevel"/>
    <w:tmpl w:val="75187524"/>
    <w:lvl w:ilvl="0" w:tplc="4808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F530AB"/>
    <w:multiLevelType w:val="hybridMultilevel"/>
    <w:tmpl w:val="1BB43A2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9AC062B"/>
    <w:multiLevelType w:val="hybridMultilevel"/>
    <w:tmpl w:val="D15EBD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757ED"/>
    <w:multiLevelType w:val="hybridMultilevel"/>
    <w:tmpl w:val="CACA5A36"/>
    <w:lvl w:ilvl="0" w:tplc="04050001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6"/>
  </w:num>
  <w:num w:numId="2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51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12"/>
  </w:num>
  <w:num w:numId="9">
    <w:abstractNumId w:val="32"/>
  </w:num>
  <w:num w:numId="10">
    <w:abstractNumId w:val="1"/>
  </w:num>
  <w:num w:numId="11">
    <w:abstractNumId w:val="9"/>
  </w:num>
  <w:num w:numId="12">
    <w:abstractNumId w:val="20"/>
  </w:num>
  <w:num w:numId="13">
    <w:abstractNumId w:val="16"/>
  </w:num>
  <w:num w:numId="14">
    <w:abstractNumId w:val="6"/>
  </w:num>
  <w:num w:numId="15">
    <w:abstractNumId w:val="7"/>
  </w:num>
  <w:num w:numId="16">
    <w:abstractNumId w:val="28"/>
  </w:num>
  <w:num w:numId="17">
    <w:abstractNumId w:val="35"/>
  </w:num>
  <w:num w:numId="18">
    <w:abstractNumId w:val="15"/>
  </w:num>
  <w:num w:numId="19">
    <w:abstractNumId w:val="4"/>
  </w:num>
  <w:num w:numId="20">
    <w:abstractNumId w:val="31"/>
  </w:num>
  <w:num w:numId="21">
    <w:abstractNumId w:val="25"/>
  </w:num>
  <w:num w:numId="2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22"/>
  </w:num>
  <w:num w:numId="25">
    <w:abstractNumId w:val="30"/>
  </w:num>
  <w:num w:numId="26">
    <w:abstractNumId w:val="37"/>
  </w:num>
  <w:num w:numId="27">
    <w:abstractNumId w:val="2"/>
  </w:num>
  <w:num w:numId="28">
    <w:abstractNumId w:val="23"/>
  </w:num>
  <w:num w:numId="29">
    <w:abstractNumId w:val="29"/>
  </w:num>
  <w:num w:numId="30">
    <w:abstractNumId w:val="21"/>
  </w:num>
  <w:num w:numId="31">
    <w:abstractNumId w:val="10"/>
  </w:num>
  <w:num w:numId="32">
    <w:abstractNumId w:val="17"/>
  </w:num>
  <w:num w:numId="33">
    <w:abstractNumId w:val="36"/>
  </w:num>
  <w:num w:numId="34">
    <w:abstractNumId w:val="13"/>
  </w:num>
  <w:num w:numId="35">
    <w:abstractNumId w:val="24"/>
  </w:num>
  <w:num w:numId="36">
    <w:abstractNumId w:val="5"/>
  </w:num>
  <w:num w:numId="37">
    <w:abstractNumId w:val="18"/>
  </w:num>
  <w:num w:numId="38">
    <w:abstractNumId w:val="11"/>
  </w:num>
  <w:num w:numId="39">
    <w:abstractNumId w:val="3"/>
  </w:num>
  <w:num w:numId="40">
    <w:abstractNumId w:val="19"/>
  </w:num>
  <w:num w:numId="41">
    <w:abstractNumId w:val="34"/>
  </w:num>
  <w:num w:numId="42">
    <w:abstractNumId w:val="27"/>
  </w:num>
  <w:num w:numId="43">
    <w:abstractNumId w:val="38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4"/>
    <w:rsid w:val="0000041E"/>
    <w:rsid w:val="00000422"/>
    <w:rsid w:val="00004276"/>
    <w:rsid w:val="0001239A"/>
    <w:rsid w:val="00013263"/>
    <w:rsid w:val="00013695"/>
    <w:rsid w:val="00014437"/>
    <w:rsid w:val="00014C69"/>
    <w:rsid w:val="00016612"/>
    <w:rsid w:val="00016908"/>
    <w:rsid w:val="00020BA6"/>
    <w:rsid w:val="000216A2"/>
    <w:rsid w:val="00021E9C"/>
    <w:rsid w:val="000234FB"/>
    <w:rsid w:val="00023A87"/>
    <w:rsid w:val="0002716F"/>
    <w:rsid w:val="000275FC"/>
    <w:rsid w:val="00027B14"/>
    <w:rsid w:val="00030102"/>
    <w:rsid w:val="000303E2"/>
    <w:rsid w:val="00031321"/>
    <w:rsid w:val="00032B0A"/>
    <w:rsid w:val="000331C8"/>
    <w:rsid w:val="00042724"/>
    <w:rsid w:val="0005081D"/>
    <w:rsid w:val="00052229"/>
    <w:rsid w:val="00055C63"/>
    <w:rsid w:val="00056FBC"/>
    <w:rsid w:val="00061F23"/>
    <w:rsid w:val="000640D5"/>
    <w:rsid w:val="00065219"/>
    <w:rsid w:val="000709C0"/>
    <w:rsid w:val="00071A7A"/>
    <w:rsid w:val="000727B0"/>
    <w:rsid w:val="000737D9"/>
    <w:rsid w:val="00074012"/>
    <w:rsid w:val="00077525"/>
    <w:rsid w:val="00080851"/>
    <w:rsid w:val="00080A09"/>
    <w:rsid w:val="00083A98"/>
    <w:rsid w:val="00084495"/>
    <w:rsid w:val="000930EE"/>
    <w:rsid w:val="00095912"/>
    <w:rsid w:val="000A4DD2"/>
    <w:rsid w:val="000A534C"/>
    <w:rsid w:val="000A6111"/>
    <w:rsid w:val="000A611F"/>
    <w:rsid w:val="000B056F"/>
    <w:rsid w:val="000B13CF"/>
    <w:rsid w:val="000B188D"/>
    <w:rsid w:val="000B2148"/>
    <w:rsid w:val="000B2DD1"/>
    <w:rsid w:val="000C00DC"/>
    <w:rsid w:val="000C464B"/>
    <w:rsid w:val="000C6539"/>
    <w:rsid w:val="000C66DB"/>
    <w:rsid w:val="000C6DEE"/>
    <w:rsid w:val="000D056F"/>
    <w:rsid w:val="000D1807"/>
    <w:rsid w:val="000D336E"/>
    <w:rsid w:val="000D349C"/>
    <w:rsid w:val="000D60FA"/>
    <w:rsid w:val="000D6CC9"/>
    <w:rsid w:val="000D6E51"/>
    <w:rsid w:val="000E1854"/>
    <w:rsid w:val="000E55B5"/>
    <w:rsid w:val="000E7337"/>
    <w:rsid w:val="000F01C8"/>
    <w:rsid w:val="000F2046"/>
    <w:rsid w:val="000F2BFF"/>
    <w:rsid w:val="000F32B1"/>
    <w:rsid w:val="000F5468"/>
    <w:rsid w:val="000F5D20"/>
    <w:rsid w:val="000F61FB"/>
    <w:rsid w:val="000F6522"/>
    <w:rsid w:val="000F6A9F"/>
    <w:rsid w:val="000F6BFA"/>
    <w:rsid w:val="001009A1"/>
    <w:rsid w:val="00101616"/>
    <w:rsid w:val="001032C5"/>
    <w:rsid w:val="001037EA"/>
    <w:rsid w:val="001040EB"/>
    <w:rsid w:val="001057E8"/>
    <w:rsid w:val="001066F5"/>
    <w:rsid w:val="00111330"/>
    <w:rsid w:val="00111A7C"/>
    <w:rsid w:val="00114225"/>
    <w:rsid w:val="00116DEB"/>
    <w:rsid w:val="00120235"/>
    <w:rsid w:val="00120839"/>
    <w:rsid w:val="00122768"/>
    <w:rsid w:val="001234A5"/>
    <w:rsid w:val="0012587E"/>
    <w:rsid w:val="0013267B"/>
    <w:rsid w:val="00133BD4"/>
    <w:rsid w:val="00133FBC"/>
    <w:rsid w:val="00135CD1"/>
    <w:rsid w:val="001363EB"/>
    <w:rsid w:val="0014050F"/>
    <w:rsid w:val="00141D1F"/>
    <w:rsid w:val="001508B4"/>
    <w:rsid w:val="00150C5D"/>
    <w:rsid w:val="00151B30"/>
    <w:rsid w:val="00153493"/>
    <w:rsid w:val="001534AE"/>
    <w:rsid w:val="001540B8"/>
    <w:rsid w:val="001545A3"/>
    <w:rsid w:val="00156CE0"/>
    <w:rsid w:val="001605D4"/>
    <w:rsid w:val="00160F07"/>
    <w:rsid w:val="001619AE"/>
    <w:rsid w:val="00163E39"/>
    <w:rsid w:val="0016542A"/>
    <w:rsid w:val="001656C9"/>
    <w:rsid w:val="00166D75"/>
    <w:rsid w:val="00170996"/>
    <w:rsid w:val="00171C5D"/>
    <w:rsid w:val="0017390D"/>
    <w:rsid w:val="00176AC0"/>
    <w:rsid w:val="00180A1D"/>
    <w:rsid w:val="00181B59"/>
    <w:rsid w:val="0018302D"/>
    <w:rsid w:val="0018374D"/>
    <w:rsid w:val="00183D37"/>
    <w:rsid w:val="00186804"/>
    <w:rsid w:val="00190606"/>
    <w:rsid w:val="00190BD4"/>
    <w:rsid w:val="00192A4D"/>
    <w:rsid w:val="00192EC6"/>
    <w:rsid w:val="0019441F"/>
    <w:rsid w:val="0019705C"/>
    <w:rsid w:val="001A1364"/>
    <w:rsid w:val="001A1D8B"/>
    <w:rsid w:val="001A2753"/>
    <w:rsid w:val="001A2906"/>
    <w:rsid w:val="001A4594"/>
    <w:rsid w:val="001A6AF5"/>
    <w:rsid w:val="001B2587"/>
    <w:rsid w:val="001B5659"/>
    <w:rsid w:val="001C0393"/>
    <w:rsid w:val="001C07B4"/>
    <w:rsid w:val="001C28D5"/>
    <w:rsid w:val="001C399F"/>
    <w:rsid w:val="001C3FCF"/>
    <w:rsid w:val="001C4F23"/>
    <w:rsid w:val="001C4FA5"/>
    <w:rsid w:val="001D111D"/>
    <w:rsid w:val="001D1DF3"/>
    <w:rsid w:val="001D3CE2"/>
    <w:rsid w:val="001E0742"/>
    <w:rsid w:val="001E563A"/>
    <w:rsid w:val="001E6391"/>
    <w:rsid w:val="001E660D"/>
    <w:rsid w:val="001E7952"/>
    <w:rsid w:val="001F298E"/>
    <w:rsid w:val="001F4176"/>
    <w:rsid w:val="0020124A"/>
    <w:rsid w:val="0020186B"/>
    <w:rsid w:val="00201B7B"/>
    <w:rsid w:val="00201F2B"/>
    <w:rsid w:val="0020234F"/>
    <w:rsid w:val="00202432"/>
    <w:rsid w:val="0020564D"/>
    <w:rsid w:val="00206502"/>
    <w:rsid w:val="0020669C"/>
    <w:rsid w:val="00207345"/>
    <w:rsid w:val="00210681"/>
    <w:rsid w:val="002108DA"/>
    <w:rsid w:val="002121EB"/>
    <w:rsid w:val="00213D0F"/>
    <w:rsid w:val="00213EAC"/>
    <w:rsid w:val="00214C8D"/>
    <w:rsid w:val="00215719"/>
    <w:rsid w:val="00216F16"/>
    <w:rsid w:val="00221460"/>
    <w:rsid w:val="002223D1"/>
    <w:rsid w:val="00230CD1"/>
    <w:rsid w:val="002333D4"/>
    <w:rsid w:val="00235059"/>
    <w:rsid w:val="00244931"/>
    <w:rsid w:val="002452DB"/>
    <w:rsid w:val="00245CF9"/>
    <w:rsid w:val="00250819"/>
    <w:rsid w:val="00253A21"/>
    <w:rsid w:val="00255871"/>
    <w:rsid w:val="002558D3"/>
    <w:rsid w:val="002560E9"/>
    <w:rsid w:val="00260567"/>
    <w:rsid w:val="00261986"/>
    <w:rsid w:val="00262D25"/>
    <w:rsid w:val="00263947"/>
    <w:rsid w:val="002645F2"/>
    <w:rsid w:val="00267FC7"/>
    <w:rsid w:val="00270591"/>
    <w:rsid w:val="0027247D"/>
    <w:rsid w:val="00272853"/>
    <w:rsid w:val="00274BC5"/>
    <w:rsid w:val="002754A0"/>
    <w:rsid w:val="00277AA1"/>
    <w:rsid w:val="00280820"/>
    <w:rsid w:val="0028250F"/>
    <w:rsid w:val="00282DFD"/>
    <w:rsid w:val="00286084"/>
    <w:rsid w:val="00287A23"/>
    <w:rsid w:val="00291307"/>
    <w:rsid w:val="00292627"/>
    <w:rsid w:val="002948CB"/>
    <w:rsid w:val="00297111"/>
    <w:rsid w:val="00297694"/>
    <w:rsid w:val="0029779E"/>
    <w:rsid w:val="002A09CB"/>
    <w:rsid w:val="002A0DB6"/>
    <w:rsid w:val="002A3778"/>
    <w:rsid w:val="002A580C"/>
    <w:rsid w:val="002A68EC"/>
    <w:rsid w:val="002A719A"/>
    <w:rsid w:val="002A7230"/>
    <w:rsid w:val="002A7B06"/>
    <w:rsid w:val="002B3BFF"/>
    <w:rsid w:val="002C157C"/>
    <w:rsid w:val="002C2DBA"/>
    <w:rsid w:val="002C567A"/>
    <w:rsid w:val="002D0ECA"/>
    <w:rsid w:val="002D1714"/>
    <w:rsid w:val="002D2DE1"/>
    <w:rsid w:val="002D3887"/>
    <w:rsid w:val="002D4985"/>
    <w:rsid w:val="002D4BC3"/>
    <w:rsid w:val="002D4DB0"/>
    <w:rsid w:val="002D4F04"/>
    <w:rsid w:val="002D5722"/>
    <w:rsid w:val="002E0010"/>
    <w:rsid w:val="002E0A50"/>
    <w:rsid w:val="002E17E1"/>
    <w:rsid w:val="002E1AAF"/>
    <w:rsid w:val="002E2871"/>
    <w:rsid w:val="002E3324"/>
    <w:rsid w:val="002E38F5"/>
    <w:rsid w:val="002E3D4B"/>
    <w:rsid w:val="002E4976"/>
    <w:rsid w:val="002E4D87"/>
    <w:rsid w:val="002E69A0"/>
    <w:rsid w:val="002F14F5"/>
    <w:rsid w:val="00304C22"/>
    <w:rsid w:val="00306A3A"/>
    <w:rsid w:val="00307544"/>
    <w:rsid w:val="00311B42"/>
    <w:rsid w:val="00314021"/>
    <w:rsid w:val="00314BE3"/>
    <w:rsid w:val="00314E7F"/>
    <w:rsid w:val="00317155"/>
    <w:rsid w:val="003236EF"/>
    <w:rsid w:val="00332075"/>
    <w:rsid w:val="003333CB"/>
    <w:rsid w:val="00333DA8"/>
    <w:rsid w:val="00334A39"/>
    <w:rsid w:val="003353D3"/>
    <w:rsid w:val="00342838"/>
    <w:rsid w:val="00343318"/>
    <w:rsid w:val="00344251"/>
    <w:rsid w:val="003448EE"/>
    <w:rsid w:val="003454EB"/>
    <w:rsid w:val="0035024E"/>
    <w:rsid w:val="00351A30"/>
    <w:rsid w:val="00360552"/>
    <w:rsid w:val="0036084B"/>
    <w:rsid w:val="003608A1"/>
    <w:rsid w:val="00364602"/>
    <w:rsid w:val="00373E06"/>
    <w:rsid w:val="003778CA"/>
    <w:rsid w:val="00383974"/>
    <w:rsid w:val="0038426E"/>
    <w:rsid w:val="00384B63"/>
    <w:rsid w:val="003874E9"/>
    <w:rsid w:val="0039304E"/>
    <w:rsid w:val="00394031"/>
    <w:rsid w:val="00394805"/>
    <w:rsid w:val="00397F5A"/>
    <w:rsid w:val="003A1CD6"/>
    <w:rsid w:val="003A3DB0"/>
    <w:rsid w:val="003A57E5"/>
    <w:rsid w:val="003B77D5"/>
    <w:rsid w:val="003B78F1"/>
    <w:rsid w:val="003C09D6"/>
    <w:rsid w:val="003C2307"/>
    <w:rsid w:val="003C3165"/>
    <w:rsid w:val="003C3AA5"/>
    <w:rsid w:val="003C5834"/>
    <w:rsid w:val="003C621F"/>
    <w:rsid w:val="003C6F6E"/>
    <w:rsid w:val="003C75D8"/>
    <w:rsid w:val="003D3685"/>
    <w:rsid w:val="003D3FF6"/>
    <w:rsid w:val="003E339B"/>
    <w:rsid w:val="003E4221"/>
    <w:rsid w:val="003E6070"/>
    <w:rsid w:val="003E6BC0"/>
    <w:rsid w:val="003E746D"/>
    <w:rsid w:val="003F304F"/>
    <w:rsid w:val="003F40A7"/>
    <w:rsid w:val="0040104A"/>
    <w:rsid w:val="00405334"/>
    <w:rsid w:val="00410A9A"/>
    <w:rsid w:val="00415DCD"/>
    <w:rsid w:val="00415F79"/>
    <w:rsid w:val="004163B8"/>
    <w:rsid w:val="00417671"/>
    <w:rsid w:val="00421F0C"/>
    <w:rsid w:val="00422411"/>
    <w:rsid w:val="004233AC"/>
    <w:rsid w:val="004261E8"/>
    <w:rsid w:val="004273CC"/>
    <w:rsid w:val="00427D4F"/>
    <w:rsid w:val="0043383C"/>
    <w:rsid w:val="0043655A"/>
    <w:rsid w:val="00436FF7"/>
    <w:rsid w:val="00446254"/>
    <w:rsid w:val="00452804"/>
    <w:rsid w:val="004546F8"/>
    <w:rsid w:val="00454E40"/>
    <w:rsid w:val="00454E98"/>
    <w:rsid w:val="00455836"/>
    <w:rsid w:val="00457190"/>
    <w:rsid w:val="00461B17"/>
    <w:rsid w:val="00461F23"/>
    <w:rsid w:val="00464563"/>
    <w:rsid w:val="004666D1"/>
    <w:rsid w:val="00472155"/>
    <w:rsid w:val="00473E4C"/>
    <w:rsid w:val="004747E1"/>
    <w:rsid w:val="00476903"/>
    <w:rsid w:val="00482869"/>
    <w:rsid w:val="00482965"/>
    <w:rsid w:val="00482A27"/>
    <w:rsid w:val="00485227"/>
    <w:rsid w:val="00487BC1"/>
    <w:rsid w:val="004908AD"/>
    <w:rsid w:val="00491BB1"/>
    <w:rsid w:val="0049279C"/>
    <w:rsid w:val="004A0008"/>
    <w:rsid w:val="004A14D9"/>
    <w:rsid w:val="004A2AE3"/>
    <w:rsid w:val="004A375B"/>
    <w:rsid w:val="004B0129"/>
    <w:rsid w:val="004B1D23"/>
    <w:rsid w:val="004B2035"/>
    <w:rsid w:val="004B23FF"/>
    <w:rsid w:val="004B66E2"/>
    <w:rsid w:val="004B75BD"/>
    <w:rsid w:val="004C0A57"/>
    <w:rsid w:val="004C1181"/>
    <w:rsid w:val="004C63DD"/>
    <w:rsid w:val="004C7267"/>
    <w:rsid w:val="004D1727"/>
    <w:rsid w:val="004D369A"/>
    <w:rsid w:val="004D45A2"/>
    <w:rsid w:val="004D6A3C"/>
    <w:rsid w:val="004D7BB3"/>
    <w:rsid w:val="004E4A3B"/>
    <w:rsid w:val="004E7A9E"/>
    <w:rsid w:val="004F5E4F"/>
    <w:rsid w:val="0050180D"/>
    <w:rsid w:val="005027F1"/>
    <w:rsid w:val="00504BAD"/>
    <w:rsid w:val="00505238"/>
    <w:rsid w:val="005053C9"/>
    <w:rsid w:val="00510A3A"/>
    <w:rsid w:val="00511058"/>
    <w:rsid w:val="0051167C"/>
    <w:rsid w:val="005128F8"/>
    <w:rsid w:val="00513B04"/>
    <w:rsid w:val="00520FE9"/>
    <w:rsid w:val="00521253"/>
    <w:rsid w:val="00522BD7"/>
    <w:rsid w:val="00522C08"/>
    <w:rsid w:val="00523144"/>
    <w:rsid w:val="005237B8"/>
    <w:rsid w:val="00525948"/>
    <w:rsid w:val="00527AE8"/>
    <w:rsid w:val="00530B5F"/>
    <w:rsid w:val="00530D01"/>
    <w:rsid w:val="005312BE"/>
    <w:rsid w:val="005329FE"/>
    <w:rsid w:val="0053486B"/>
    <w:rsid w:val="00535A7E"/>
    <w:rsid w:val="00535DEE"/>
    <w:rsid w:val="00536EB7"/>
    <w:rsid w:val="00540F38"/>
    <w:rsid w:val="00543D9A"/>
    <w:rsid w:val="00545A8B"/>
    <w:rsid w:val="00550AEF"/>
    <w:rsid w:val="00552271"/>
    <w:rsid w:val="005537BA"/>
    <w:rsid w:val="00554905"/>
    <w:rsid w:val="0055581C"/>
    <w:rsid w:val="00556371"/>
    <w:rsid w:val="005569B4"/>
    <w:rsid w:val="005607BD"/>
    <w:rsid w:val="005619AF"/>
    <w:rsid w:val="00561E06"/>
    <w:rsid w:val="00563AA3"/>
    <w:rsid w:val="00565EDD"/>
    <w:rsid w:val="005679A3"/>
    <w:rsid w:val="00572BF6"/>
    <w:rsid w:val="00577659"/>
    <w:rsid w:val="00583488"/>
    <w:rsid w:val="0058378F"/>
    <w:rsid w:val="00583AE5"/>
    <w:rsid w:val="00585906"/>
    <w:rsid w:val="00586D62"/>
    <w:rsid w:val="00586D77"/>
    <w:rsid w:val="0059341F"/>
    <w:rsid w:val="005935F5"/>
    <w:rsid w:val="00593BDE"/>
    <w:rsid w:val="005940C1"/>
    <w:rsid w:val="0059540E"/>
    <w:rsid w:val="005A3D3D"/>
    <w:rsid w:val="005A7F9E"/>
    <w:rsid w:val="005B163A"/>
    <w:rsid w:val="005B29FE"/>
    <w:rsid w:val="005B31C7"/>
    <w:rsid w:val="005B3B06"/>
    <w:rsid w:val="005B47F9"/>
    <w:rsid w:val="005C4058"/>
    <w:rsid w:val="005D0652"/>
    <w:rsid w:val="005D3606"/>
    <w:rsid w:val="005D3AC1"/>
    <w:rsid w:val="005D4C0D"/>
    <w:rsid w:val="005D65B7"/>
    <w:rsid w:val="005D6F40"/>
    <w:rsid w:val="005D6FFB"/>
    <w:rsid w:val="005E2801"/>
    <w:rsid w:val="005E28E3"/>
    <w:rsid w:val="005E34B3"/>
    <w:rsid w:val="005E3B0E"/>
    <w:rsid w:val="005E4504"/>
    <w:rsid w:val="005E59DB"/>
    <w:rsid w:val="005E67D3"/>
    <w:rsid w:val="005F4218"/>
    <w:rsid w:val="005F4413"/>
    <w:rsid w:val="005F4658"/>
    <w:rsid w:val="00600DCE"/>
    <w:rsid w:val="00602905"/>
    <w:rsid w:val="00604389"/>
    <w:rsid w:val="00605496"/>
    <w:rsid w:val="00606401"/>
    <w:rsid w:val="0060749E"/>
    <w:rsid w:val="00607EA5"/>
    <w:rsid w:val="00607F45"/>
    <w:rsid w:val="00610486"/>
    <w:rsid w:val="00611579"/>
    <w:rsid w:val="0061529A"/>
    <w:rsid w:val="00615E0D"/>
    <w:rsid w:val="00617491"/>
    <w:rsid w:val="0061797E"/>
    <w:rsid w:val="00617E43"/>
    <w:rsid w:val="00620F6A"/>
    <w:rsid w:val="006259E3"/>
    <w:rsid w:val="00633DA5"/>
    <w:rsid w:val="00634B7B"/>
    <w:rsid w:val="00637193"/>
    <w:rsid w:val="0063730C"/>
    <w:rsid w:val="0064359D"/>
    <w:rsid w:val="00643D4D"/>
    <w:rsid w:val="006443D6"/>
    <w:rsid w:val="00644557"/>
    <w:rsid w:val="00651895"/>
    <w:rsid w:val="0065472C"/>
    <w:rsid w:val="00655C5F"/>
    <w:rsid w:val="0065750C"/>
    <w:rsid w:val="006602AC"/>
    <w:rsid w:val="00661263"/>
    <w:rsid w:val="006615BD"/>
    <w:rsid w:val="006617D4"/>
    <w:rsid w:val="006656A9"/>
    <w:rsid w:val="00666173"/>
    <w:rsid w:val="00673845"/>
    <w:rsid w:val="006764E9"/>
    <w:rsid w:val="00677C76"/>
    <w:rsid w:val="00681FAD"/>
    <w:rsid w:val="006829D1"/>
    <w:rsid w:val="0068560E"/>
    <w:rsid w:val="00690BAF"/>
    <w:rsid w:val="00691C25"/>
    <w:rsid w:val="0069501E"/>
    <w:rsid w:val="00696908"/>
    <w:rsid w:val="00697B1C"/>
    <w:rsid w:val="006A162F"/>
    <w:rsid w:val="006A4AED"/>
    <w:rsid w:val="006A4C39"/>
    <w:rsid w:val="006B1005"/>
    <w:rsid w:val="006B33CB"/>
    <w:rsid w:val="006B6C4C"/>
    <w:rsid w:val="006B756B"/>
    <w:rsid w:val="006C0F99"/>
    <w:rsid w:val="006C3BCA"/>
    <w:rsid w:val="006C558E"/>
    <w:rsid w:val="006E0D68"/>
    <w:rsid w:val="006E3D2F"/>
    <w:rsid w:val="006E6C23"/>
    <w:rsid w:val="006F102D"/>
    <w:rsid w:val="006F13EC"/>
    <w:rsid w:val="006F3B83"/>
    <w:rsid w:val="006F4180"/>
    <w:rsid w:val="006F4732"/>
    <w:rsid w:val="006F6537"/>
    <w:rsid w:val="006F7415"/>
    <w:rsid w:val="00701CAB"/>
    <w:rsid w:val="00703A3D"/>
    <w:rsid w:val="00704A6D"/>
    <w:rsid w:val="00704A89"/>
    <w:rsid w:val="00704F77"/>
    <w:rsid w:val="00705851"/>
    <w:rsid w:val="0070696C"/>
    <w:rsid w:val="0071592E"/>
    <w:rsid w:val="007224D3"/>
    <w:rsid w:val="007235CB"/>
    <w:rsid w:val="00725EE9"/>
    <w:rsid w:val="007264FB"/>
    <w:rsid w:val="0073182A"/>
    <w:rsid w:val="007324CE"/>
    <w:rsid w:val="00733ABE"/>
    <w:rsid w:val="00734333"/>
    <w:rsid w:val="00735A5E"/>
    <w:rsid w:val="007365B6"/>
    <w:rsid w:val="007368E4"/>
    <w:rsid w:val="007432DC"/>
    <w:rsid w:val="007443E9"/>
    <w:rsid w:val="007479A3"/>
    <w:rsid w:val="007501DE"/>
    <w:rsid w:val="00750FB3"/>
    <w:rsid w:val="0075194C"/>
    <w:rsid w:val="0075304D"/>
    <w:rsid w:val="00755A14"/>
    <w:rsid w:val="00757209"/>
    <w:rsid w:val="00757413"/>
    <w:rsid w:val="00760D30"/>
    <w:rsid w:val="00761194"/>
    <w:rsid w:val="0076286F"/>
    <w:rsid w:val="00763856"/>
    <w:rsid w:val="007705FB"/>
    <w:rsid w:val="00774EF6"/>
    <w:rsid w:val="00776011"/>
    <w:rsid w:val="0078070C"/>
    <w:rsid w:val="0078320B"/>
    <w:rsid w:val="00783AD4"/>
    <w:rsid w:val="00784F5E"/>
    <w:rsid w:val="00785870"/>
    <w:rsid w:val="00790219"/>
    <w:rsid w:val="00791501"/>
    <w:rsid w:val="00793389"/>
    <w:rsid w:val="00796791"/>
    <w:rsid w:val="00797E4D"/>
    <w:rsid w:val="007A22BE"/>
    <w:rsid w:val="007A57D6"/>
    <w:rsid w:val="007B0D81"/>
    <w:rsid w:val="007B1B9D"/>
    <w:rsid w:val="007B3DD3"/>
    <w:rsid w:val="007B631A"/>
    <w:rsid w:val="007C0B62"/>
    <w:rsid w:val="007C1397"/>
    <w:rsid w:val="007C1CF3"/>
    <w:rsid w:val="007C3589"/>
    <w:rsid w:val="007C48B8"/>
    <w:rsid w:val="007C7175"/>
    <w:rsid w:val="007E1819"/>
    <w:rsid w:val="007E2C6A"/>
    <w:rsid w:val="007E4B13"/>
    <w:rsid w:val="007E622A"/>
    <w:rsid w:val="007F6741"/>
    <w:rsid w:val="00803871"/>
    <w:rsid w:val="008038BB"/>
    <w:rsid w:val="00805F5A"/>
    <w:rsid w:val="0080664D"/>
    <w:rsid w:val="008072B3"/>
    <w:rsid w:val="0081007F"/>
    <w:rsid w:val="008135D0"/>
    <w:rsid w:val="0081527E"/>
    <w:rsid w:val="00815772"/>
    <w:rsid w:val="0081709C"/>
    <w:rsid w:val="00821300"/>
    <w:rsid w:val="008231C4"/>
    <w:rsid w:val="00823AC4"/>
    <w:rsid w:val="00824C2A"/>
    <w:rsid w:val="00824D03"/>
    <w:rsid w:val="00824FDF"/>
    <w:rsid w:val="0082515D"/>
    <w:rsid w:val="0083051D"/>
    <w:rsid w:val="00830BD1"/>
    <w:rsid w:val="0083306B"/>
    <w:rsid w:val="008356A0"/>
    <w:rsid w:val="00836E55"/>
    <w:rsid w:val="00837E2E"/>
    <w:rsid w:val="008408B5"/>
    <w:rsid w:val="00841BC6"/>
    <w:rsid w:val="008420C9"/>
    <w:rsid w:val="00843520"/>
    <w:rsid w:val="008436D2"/>
    <w:rsid w:val="00843BDB"/>
    <w:rsid w:val="00843D5F"/>
    <w:rsid w:val="00844FFA"/>
    <w:rsid w:val="008451BB"/>
    <w:rsid w:val="00851B17"/>
    <w:rsid w:val="00851B53"/>
    <w:rsid w:val="0085227F"/>
    <w:rsid w:val="00853EF3"/>
    <w:rsid w:val="00856A62"/>
    <w:rsid w:val="00863486"/>
    <w:rsid w:val="00867C33"/>
    <w:rsid w:val="0087018B"/>
    <w:rsid w:val="00871841"/>
    <w:rsid w:val="00872415"/>
    <w:rsid w:val="008733A7"/>
    <w:rsid w:val="00873599"/>
    <w:rsid w:val="00874B98"/>
    <w:rsid w:val="008763FF"/>
    <w:rsid w:val="00876613"/>
    <w:rsid w:val="008810DE"/>
    <w:rsid w:val="00882073"/>
    <w:rsid w:val="00883DE2"/>
    <w:rsid w:val="00885161"/>
    <w:rsid w:val="008864BE"/>
    <w:rsid w:val="00887637"/>
    <w:rsid w:val="0089146F"/>
    <w:rsid w:val="00891F21"/>
    <w:rsid w:val="00892376"/>
    <w:rsid w:val="00897A3F"/>
    <w:rsid w:val="008A40D6"/>
    <w:rsid w:val="008A5176"/>
    <w:rsid w:val="008A5895"/>
    <w:rsid w:val="008B1D61"/>
    <w:rsid w:val="008B33CE"/>
    <w:rsid w:val="008B59CD"/>
    <w:rsid w:val="008B6439"/>
    <w:rsid w:val="008B6618"/>
    <w:rsid w:val="008C0E3D"/>
    <w:rsid w:val="008C13D9"/>
    <w:rsid w:val="008C3951"/>
    <w:rsid w:val="008C7CBC"/>
    <w:rsid w:val="008D1793"/>
    <w:rsid w:val="008D1A9C"/>
    <w:rsid w:val="008D346D"/>
    <w:rsid w:val="008D4A88"/>
    <w:rsid w:val="008D580D"/>
    <w:rsid w:val="008D6655"/>
    <w:rsid w:val="008D7162"/>
    <w:rsid w:val="008E053C"/>
    <w:rsid w:val="008E2444"/>
    <w:rsid w:val="008E378E"/>
    <w:rsid w:val="008E3E0A"/>
    <w:rsid w:val="008E48F6"/>
    <w:rsid w:val="008E513A"/>
    <w:rsid w:val="008E6177"/>
    <w:rsid w:val="008F783B"/>
    <w:rsid w:val="008F7C6D"/>
    <w:rsid w:val="00903924"/>
    <w:rsid w:val="0090504A"/>
    <w:rsid w:val="00905CEE"/>
    <w:rsid w:val="00905F25"/>
    <w:rsid w:val="0090652E"/>
    <w:rsid w:val="00907CA4"/>
    <w:rsid w:val="009125A2"/>
    <w:rsid w:val="00912D9E"/>
    <w:rsid w:val="00914801"/>
    <w:rsid w:val="00922DA7"/>
    <w:rsid w:val="009247B2"/>
    <w:rsid w:val="00926BAF"/>
    <w:rsid w:val="009300AE"/>
    <w:rsid w:val="009301EA"/>
    <w:rsid w:val="00931E66"/>
    <w:rsid w:val="0093589E"/>
    <w:rsid w:val="009408C9"/>
    <w:rsid w:val="0094194D"/>
    <w:rsid w:val="0094344D"/>
    <w:rsid w:val="009445B2"/>
    <w:rsid w:val="00947727"/>
    <w:rsid w:val="00947757"/>
    <w:rsid w:val="0095005C"/>
    <w:rsid w:val="009518D0"/>
    <w:rsid w:val="009524E6"/>
    <w:rsid w:val="0095544F"/>
    <w:rsid w:val="009559C0"/>
    <w:rsid w:val="00962544"/>
    <w:rsid w:val="0097423C"/>
    <w:rsid w:val="009751F7"/>
    <w:rsid w:val="00980192"/>
    <w:rsid w:val="009812B6"/>
    <w:rsid w:val="00982EC3"/>
    <w:rsid w:val="009902DB"/>
    <w:rsid w:val="00991A1C"/>
    <w:rsid w:val="00993A7C"/>
    <w:rsid w:val="00993D89"/>
    <w:rsid w:val="009942D8"/>
    <w:rsid w:val="00995721"/>
    <w:rsid w:val="0099647A"/>
    <w:rsid w:val="009968BF"/>
    <w:rsid w:val="009A07DC"/>
    <w:rsid w:val="009B3C0E"/>
    <w:rsid w:val="009B4C52"/>
    <w:rsid w:val="009B67E0"/>
    <w:rsid w:val="009C1CFF"/>
    <w:rsid w:val="009C20BD"/>
    <w:rsid w:val="009C36AD"/>
    <w:rsid w:val="009C5AFC"/>
    <w:rsid w:val="009C6D0A"/>
    <w:rsid w:val="009C77B1"/>
    <w:rsid w:val="009C7BA4"/>
    <w:rsid w:val="009D058A"/>
    <w:rsid w:val="009D16F6"/>
    <w:rsid w:val="009D27B6"/>
    <w:rsid w:val="009D455C"/>
    <w:rsid w:val="009D47C4"/>
    <w:rsid w:val="009D5ECC"/>
    <w:rsid w:val="009D6CF0"/>
    <w:rsid w:val="009E1FB7"/>
    <w:rsid w:val="009E2733"/>
    <w:rsid w:val="009E4C90"/>
    <w:rsid w:val="009E7090"/>
    <w:rsid w:val="009E77A3"/>
    <w:rsid w:val="009F2D8B"/>
    <w:rsid w:val="009F3E42"/>
    <w:rsid w:val="009F52CA"/>
    <w:rsid w:val="00A001D5"/>
    <w:rsid w:val="00A00E4A"/>
    <w:rsid w:val="00A01925"/>
    <w:rsid w:val="00A02757"/>
    <w:rsid w:val="00A027FA"/>
    <w:rsid w:val="00A03443"/>
    <w:rsid w:val="00A04F9F"/>
    <w:rsid w:val="00A1064C"/>
    <w:rsid w:val="00A13A29"/>
    <w:rsid w:val="00A16074"/>
    <w:rsid w:val="00A1717D"/>
    <w:rsid w:val="00A174F8"/>
    <w:rsid w:val="00A20676"/>
    <w:rsid w:val="00A20E19"/>
    <w:rsid w:val="00A2372F"/>
    <w:rsid w:val="00A23ADB"/>
    <w:rsid w:val="00A26ADC"/>
    <w:rsid w:val="00A307BE"/>
    <w:rsid w:val="00A31E3E"/>
    <w:rsid w:val="00A325B3"/>
    <w:rsid w:val="00A3411F"/>
    <w:rsid w:val="00A3430D"/>
    <w:rsid w:val="00A35802"/>
    <w:rsid w:val="00A35CBB"/>
    <w:rsid w:val="00A3639F"/>
    <w:rsid w:val="00A3650D"/>
    <w:rsid w:val="00A4571D"/>
    <w:rsid w:val="00A5144C"/>
    <w:rsid w:val="00A52448"/>
    <w:rsid w:val="00A55973"/>
    <w:rsid w:val="00A6120A"/>
    <w:rsid w:val="00A668FB"/>
    <w:rsid w:val="00A714B4"/>
    <w:rsid w:val="00A719D8"/>
    <w:rsid w:val="00A77F90"/>
    <w:rsid w:val="00A80CA7"/>
    <w:rsid w:val="00A82595"/>
    <w:rsid w:val="00A832EA"/>
    <w:rsid w:val="00A8437C"/>
    <w:rsid w:val="00A908EA"/>
    <w:rsid w:val="00AA1C2B"/>
    <w:rsid w:val="00AA29E6"/>
    <w:rsid w:val="00AA421F"/>
    <w:rsid w:val="00AA47EB"/>
    <w:rsid w:val="00AA57B9"/>
    <w:rsid w:val="00AB0B17"/>
    <w:rsid w:val="00AB19E6"/>
    <w:rsid w:val="00AB3DE4"/>
    <w:rsid w:val="00AB7DA9"/>
    <w:rsid w:val="00AC7285"/>
    <w:rsid w:val="00AD274B"/>
    <w:rsid w:val="00AD32EB"/>
    <w:rsid w:val="00AD3526"/>
    <w:rsid w:val="00AD4382"/>
    <w:rsid w:val="00AD573B"/>
    <w:rsid w:val="00AD7AEE"/>
    <w:rsid w:val="00AE0D3B"/>
    <w:rsid w:val="00AE2BE3"/>
    <w:rsid w:val="00AE3FB1"/>
    <w:rsid w:val="00AE7E96"/>
    <w:rsid w:val="00AF003B"/>
    <w:rsid w:val="00AF16FC"/>
    <w:rsid w:val="00AF305C"/>
    <w:rsid w:val="00AF37D9"/>
    <w:rsid w:val="00AF5C34"/>
    <w:rsid w:val="00B001F4"/>
    <w:rsid w:val="00B029BE"/>
    <w:rsid w:val="00B02B34"/>
    <w:rsid w:val="00B06864"/>
    <w:rsid w:val="00B1157F"/>
    <w:rsid w:val="00B12687"/>
    <w:rsid w:val="00B13B63"/>
    <w:rsid w:val="00B15A77"/>
    <w:rsid w:val="00B17047"/>
    <w:rsid w:val="00B170CE"/>
    <w:rsid w:val="00B205C0"/>
    <w:rsid w:val="00B20BAE"/>
    <w:rsid w:val="00B2105B"/>
    <w:rsid w:val="00B2205C"/>
    <w:rsid w:val="00B22AB4"/>
    <w:rsid w:val="00B26C74"/>
    <w:rsid w:val="00B3052D"/>
    <w:rsid w:val="00B3078A"/>
    <w:rsid w:val="00B308BC"/>
    <w:rsid w:val="00B34E96"/>
    <w:rsid w:val="00B36FC5"/>
    <w:rsid w:val="00B37A05"/>
    <w:rsid w:val="00B41A32"/>
    <w:rsid w:val="00B4269E"/>
    <w:rsid w:val="00B468E0"/>
    <w:rsid w:val="00B47207"/>
    <w:rsid w:val="00B47E4E"/>
    <w:rsid w:val="00B52078"/>
    <w:rsid w:val="00B53BE0"/>
    <w:rsid w:val="00B570F9"/>
    <w:rsid w:val="00B63C2D"/>
    <w:rsid w:val="00B65F7B"/>
    <w:rsid w:val="00B6790F"/>
    <w:rsid w:val="00B74079"/>
    <w:rsid w:val="00B83698"/>
    <w:rsid w:val="00B87456"/>
    <w:rsid w:val="00B87EB1"/>
    <w:rsid w:val="00B9063A"/>
    <w:rsid w:val="00B921E3"/>
    <w:rsid w:val="00B94657"/>
    <w:rsid w:val="00BA0FEC"/>
    <w:rsid w:val="00BA23AD"/>
    <w:rsid w:val="00BA3C13"/>
    <w:rsid w:val="00BA450A"/>
    <w:rsid w:val="00BA530B"/>
    <w:rsid w:val="00BA5880"/>
    <w:rsid w:val="00BA5926"/>
    <w:rsid w:val="00BB0C2C"/>
    <w:rsid w:val="00BB3F6D"/>
    <w:rsid w:val="00BB445D"/>
    <w:rsid w:val="00BB44DF"/>
    <w:rsid w:val="00BB68FB"/>
    <w:rsid w:val="00BB78D5"/>
    <w:rsid w:val="00BC73F8"/>
    <w:rsid w:val="00BC7B97"/>
    <w:rsid w:val="00BD0040"/>
    <w:rsid w:val="00BD069F"/>
    <w:rsid w:val="00BD29F7"/>
    <w:rsid w:val="00BD509F"/>
    <w:rsid w:val="00BE383E"/>
    <w:rsid w:val="00BE502B"/>
    <w:rsid w:val="00BE587F"/>
    <w:rsid w:val="00BE6425"/>
    <w:rsid w:val="00BE6890"/>
    <w:rsid w:val="00BF498D"/>
    <w:rsid w:val="00BF5E27"/>
    <w:rsid w:val="00C00C7B"/>
    <w:rsid w:val="00C011A0"/>
    <w:rsid w:val="00C02481"/>
    <w:rsid w:val="00C04F41"/>
    <w:rsid w:val="00C07B2B"/>
    <w:rsid w:val="00C115DE"/>
    <w:rsid w:val="00C1270F"/>
    <w:rsid w:val="00C12BA5"/>
    <w:rsid w:val="00C15319"/>
    <w:rsid w:val="00C1545A"/>
    <w:rsid w:val="00C159F1"/>
    <w:rsid w:val="00C16A85"/>
    <w:rsid w:val="00C2048C"/>
    <w:rsid w:val="00C223F5"/>
    <w:rsid w:val="00C23E96"/>
    <w:rsid w:val="00C25932"/>
    <w:rsid w:val="00C25F49"/>
    <w:rsid w:val="00C26A28"/>
    <w:rsid w:val="00C2762D"/>
    <w:rsid w:val="00C40264"/>
    <w:rsid w:val="00C42644"/>
    <w:rsid w:val="00C4426A"/>
    <w:rsid w:val="00C4570A"/>
    <w:rsid w:val="00C45B85"/>
    <w:rsid w:val="00C45C69"/>
    <w:rsid w:val="00C5214D"/>
    <w:rsid w:val="00C52153"/>
    <w:rsid w:val="00C53A7B"/>
    <w:rsid w:val="00C53F7A"/>
    <w:rsid w:val="00C5400B"/>
    <w:rsid w:val="00C575E5"/>
    <w:rsid w:val="00C6189B"/>
    <w:rsid w:val="00C63BB5"/>
    <w:rsid w:val="00C71103"/>
    <w:rsid w:val="00C71518"/>
    <w:rsid w:val="00C720C8"/>
    <w:rsid w:val="00C747A3"/>
    <w:rsid w:val="00C77469"/>
    <w:rsid w:val="00C80E6C"/>
    <w:rsid w:val="00C81706"/>
    <w:rsid w:val="00C82A09"/>
    <w:rsid w:val="00C863FD"/>
    <w:rsid w:val="00C87133"/>
    <w:rsid w:val="00C879DC"/>
    <w:rsid w:val="00C903FD"/>
    <w:rsid w:val="00C92FA7"/>
    <w:rsid w:val="00C94975"/>
    <w:rsid w:val="00C95A12"/>
    <w:rsid w:val="00CA08C7"/>
    <w:rsid w:val="00CA1659"/>
    <w:rsid w:val="00CA40D4"/>
    <w:rsid w:val="00CA535A"/>
    <w:rsid w:val="00CA7266"/>
    <w:rsid w:val="00CA771D"/>
    <w:rsid w:val="00CB2763"/>
    <w:rsid w:val="00CB399E"/>
    <w:rsid w:val="00CB5460"/>
    <w:rsid w:val="00CC1D5F"/>
    <w:rsid w:val="00CC3B63"/>
    <w:rsid w:val="00CC5369"/>
    <w:rsid w:val="00CC6E92"/>
    <w:rsid w:val="00CD0F5C"/>
    <w:rsid w:val="00CD23C8"/>
    <w:rsid w:val="00CD2468"/>
    <w:rsid w:val="00CD25DB"/>
    <w:rsid w:val="00CD4311"/>
    <w:rsid w:val="00CD5EBE"/>
    <w:rsid w:val="00CD64B0"/>
    <w:rsid w:val="00CE3F0A"/>
    <w:rsid w:val="00CE5BA8"/>
    <w:rsid w:val="00CE74A0"/>
    <w:rsid w:val="00CF3C66"/>
    <w:rsid w:val="00CF5654"/>
    <w:rsid w:val="00CF64E8"/>
    <w:rsid w:val="00CF6901"/>
    <w:rsid w:val="00CF76CB"/>
    <w:rsid w:val="00D02541"/>
    <w:rsid w:val="00D026E5"/>
    <w:rsid w:val="00D04231"/>
    <w:rsid w:val="00D05C5B"/>
    <w:rsid w:val="00D1239D"/>
    <w:rsid w:val="00D15BA7"/>
    <w:rsid w:val="00D15C70"/>
    <w:rsid w:val="00D16856"/>
    <w:rsid w:val="00D21365"/>
    <w:rsid w:val="00D22DB6"/>
    <w:rsid w:val="00D23883"/>
    <w:rsid w:val="00D23AFF"/>
    <w:rsid w:val="00D3170B"/>
    <w:rsid w:val="00D4002F"/>
    <w:rsid w:val="00D40E92"/>
    <w:rsid w:val="00D4550F"/>
    <w:rsid w:val="00D45BE2"/>
    <w:rsid w:val="00D4753A"/>
    <w:rsid w:val="00D4773B"/>
    <w:rsid w:val="00D47936"/>
    <w:rsid w:val="00D5054C"/>
    <w:rsid w:val="00D5243A"/>
    <w:rsid w:val="00D52B17"/>
    <w:rsid w:val="00D53CE6"/>
    <w:rsid w:val="00D574EA"/>
    <w:rsid w:val="00D60601"/>
    <w:rsid w:val="00D664D4"/>
    <w:rsid w:val="00D737EC"/>
    <w:rsid w:val="00D75166"/>
    <w:rsid w:val="00D76DC4"/>
    <w:rsid w:val="00D77A66"/>
    <w:rsid w:val="00D80CC6"/>
    <w:rsid w:val="00D9183F"/>
    <w:rsid w:val="00D91897"/>
    <w:rsid w:val="00D9319A"/>
    <w:rsid w:val="00D93899"/>
    <w:rsid w:val="00D94FD7"/>
    <w:rsid w:val="00DA0B99"/>
    <w:rsid w:val="00DA7B0B"/>
    <w:rsid w:val="00DA7B54"/>
    <w:rsid w:val="00DA7E65"/>
    <w:rsid w:val="00DB2975"/>
    <w:rsid w:val="00DC22A8"/>
    <w:rsid w:val="00DC2390"/>
    <w:rsid w:val="00DC28C6"/>
    <w:rsid w:val="00DC72E8"/>
    <w:rsid w:val="00DD06A9"/>
    <w:rsid w:val="00DD1BFE"/>
    <w:rsid w:val="00DD35FA"/>
    <w:rsid w:val="00DE1897"/>
    <w:rsid w:val="00DE2262"/>
    <w:rsid w:val="00DE63B9"/>
    <w:rsid w:val="00DE7F9C"/>
    <w:rsid w:val="00DF0710"/>
    <w:rsid w:val="00DF734D"/>
    <w:rsid w:val="00E016DD"/>
    <w:rsid w:val="00E01D9E"/>
    <w:rsid w:val="00E031E1"/>
    <w:rsid w:val="00E04388"/>
    <w:rsid w:val="00E045CE"/>
    <w:rsid w:val="00E04DE9"/>
    <w:rsid w:val="00E05F1C"/>
    <w:rsid w:val="00E10CE0"/>
    <w:rsid w:val="00E14781"/>
    <w:rsid w:val="00E147D6"/>
    <w:rsid w:val="00E14F13"/>
    <w:rsid w:val="00E15234"/>
    <w:rsid w:val="00E172B4"/>
    <w:rsid w:val="00E172E8"/>
    <w:rsid w:val="00E2292A"/>
    <w:rsid w:val="00E316AB"/>
    <w:rsid w:val="00E327E5"/>
    <w:rsid w:val="00E335F8"/>
    <w:rsid w:val="00E401CF"/>
    <w:rsid w:val="00E40B77"/>
    <w:rsid w:val="00E426A2"/>
    <w:rsid w:val="00E42B86"/>
    <w:rsid w:val="00E44252"/>
    <w:rsid w:val="00E44454"/>
    <w:rsid w:val="00E45FEB"/>
    <w:rsid w:val="00E46C55"/>
    <w:rsid w:val="00E47679"/>
    <w:rsid w:val="00E5434F"/>
    <w:rsid w:val="00E56532"/>
    <w:rsid w:val="00E57B59"/>
    <w:rsid w:val="00E57EE7"/>
    <w:rsid w:val="00E653AB"/>
    <w:rsid w:val="00E66638"/>
    <w:rsid w:val="00E6773E"/>
    <w:rsid w:val="00E75D06"/>
    <w:rsid w:val="00E7623B"/>
    <w:rsid w:val="00E7703C"/>
    <w:rsid w:val="00E830E0"/>
    <w:rsid w:val="00E83D63"/>
    <w:rsid w:val="00E86C2D"/>
    <w:rsid w:val="00E8761C"/>
    <w:rsid w:val="00E906FB"/>
    <w:rsid w:val="00E97B84"/>
    <w:rsid w:val="00EA3212"/>
    <w:rsid w:val="00EA41AB"/>
    <w:rsid w:val="00EA49FD"/>
    <w:rsid w:val="00EB1A53"/>
    <w:rsid w:val="00EB2907"/>
    <w:rsid w:val="00EB2CDF"/>
    <w:rsid w:val="00EC0E3F"/>
    <w:rsid w:val="00EC1D85"/>
    <w:rsid w:val="00EC5E79"/>
    <w:rsid w:val="00EC7D53"/>
    <w:rsid w:val="00ED3C2E"/>
    <w:rsid w:val="00EE2609"/>
    <w:rsid w:val="00EE2872"/>
    <w:rsid w:val="00EF05DB"/>
    <w:rsid w:val="00EF24F2"/>
    <w:rsid w:val="00F025DF"/>
    <w:rsid w:val="00F03AF6"/>
    <w:rsid w:val="00F043BF"/>
    <w:rsid w:val="00F0456D"/>
    <w:rsid w:val="00F07617"/>
    <w:rsid w:val="00F132B6"/>
    <w:rsid w:val="00F209D9"/>
    <w:rsid w:val="00F20CBF"/>
    <w:rsid w:val="00F230B0"/>
    <w:rsid w:val="00F27906"/>
    <w:rsid w:val="00F366FD"/>
    <w:rsid w:val="00F36B18"/>
    <w:rsid w:val="00F3768D"/>
    <w:rsid w:val="00F40BE5"/>
    <w:rsid w:val="00F448FB"/>
    <w:rsid w:val="00F5296E"/>
    <w:rsid w:val="00F53A82"/>
    <w:rsid w:val="00F56ECF"/>
    <w:rsid w:val="00F60AC5"/>
    <w:rsid w:val="00F6182C"/>
    <w:rsid w:val="00F61E49"/>
    <w:rsid w:val="00F62E4B"/>
    <w:rsid w:val="00F7045A"/>
    <w:rsid w:val="00F728D8"/>
    <w:rsid w:val="00F73E5A"/>
    <w:rsid w:val="00F74BF1"/>
    <w:rsid w:val="00F7533C"/>
    <w:rsid w:val="00F75DF5"/>
    <w:rsid w:val="00F7671A"/>
    <w:rsid w:val="00F77E32"/>
    <w:rsid w:val="00F83354"/>
    <w:rsid w:val="00F85CC8"/>
    <w:rsid w:val="00F86D92"/>
    <w:rsid w:val="00F87881"/>
    <w:rsid w:val="00F93CDC"/>
    <w:rsid w:val="00F94942"/>
    <w:rsid w:val="00F96291"/>
    <w:rsid w:val="00F97B97"/>
    <w:rsid w:val="00FA1248"/>
    <w:rsid w:val="00FA1560"/>
    <w:rsid w:val="00FA3BF2"/>
    <w:rsid w:val="00FA435A"/>
    <w:rsid w:val="00FA4EDB"/>
    <w:rsid w:val="00FA5ACB"/>
    <w:rsid w:val="00FA6BE5"/>
    <w:rsid w:val="00FA7704"/>
    <w:rsid w:val="00FA7850"/>
    <w:rsid w:val="00FB188F"/>
    <w:rsid w:val="00FB3A60"/>
    <w:rsid w:val="00FB41C8"/>
    <w:rsid w:val="00FB6F67"/>
    <w:rsid w:val="00FC017C"/>
    <w:rsid w:val="00FC182D"/>
    <w:rsid w:val="00FC40BC"/>
    <w:rsid w:val="00FD01EC"/>
    <w:rsid w:val="00FD240B"/>
    <w:rsid w:val="00FD2A57"/>
    <w:rsid w:val="00FD3DF2"/>
    <w:rsid w:val="00FD44BD"/>
    <w:rsid w:val="00FD4967"/>
    <w:rsid w:val="00FD5872"/>
    <w:rsid w:val="00FE254D"/>
    <w:rsid w:val="00FE2E90"/>
    <w:rsid w:val="00FE2F1A"/>
    <w:rsid w:val="00FE4729"/>
    <w:rsid w:val="00FE495F"/>
    <w:rsid w:val="00FE55CA"/>
    <w:rsid w:val="00FE65A6"/>
    <w:rsid w:val="00FE7FA5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7C02D25"/>
  <w15:docId w15:val="{896C445A-341E-459F-A03D-FA3F25D7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5A8B"/>
  </w:style>
  <w:style w:type="paragraph" w:styleId="Nadpis1">
    <w:name w:val="heading 1"/>
    <w:basedOn w:val="Normln"/>
    <w:next w:val="Normln"/>
    <w:qFormat/>
    <w:rsid w:val="00545A8B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545A8B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545A8B"/>
    <w:pPr>
      <w:keepNext/>
      <w:jc w:val="both"/>
      <w:outlineLvl w:val="2"/>
    </w:pPr>
    <w:rPr>
      <w:b/>
      <w:caps/>
      <w:sz w:val="24"/>
      <w:u w:val="single"/>
    </w:rPr>
  </w:style>
  <w:style w:type="paragraph" w:styleId="Nadpis4">
    <w:name w:val="heading 4"/>
    <w:basedOn w:val="Normln"/>
    <w:next w:val="Normln"/>
    <w:qFormat/>
    <w:rsid w:val="00545A8B"/>
    <w:pPr>
      <w:keepNext/>
      <w:jc w:val="both"/>
      <w:outlineLvl w:val="3"/>
    </w:pPr>
    <w:rPr>
      <w:b/>
      <w:i/>
      <w:sz w:val="24"/>
      <w:u w:val="single"/>
    </w:rPr>
  </w:style>
  <w:style w:type="paragraph" w:styleId="Nadpis5">
    <w:name w:val="heading 5"/>
    <w:basedOn w:val="Normln"/>
    <w:next w:val="Normln"/>
    <w:qFormat/>
    <w:rsid w:val="00545A8B"/>
    <w:pPr>
      <w:keepNext/>
      <w:jc w:val="both"/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545A8B"/>
    <w:pPr>
      <w:keepNext/>
      <w:ind w:firstLine="708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rsid w:val="00545A8B"/>
    <w:pPr>
      <w:keepNext/>
      <w:jc w:val="center"/>
      <w:outlineLvl w:val="6"/>
    </w:pPr>
    <w:rPr>
      <w:rFonts w:ascii="Arial" w:hAnsi="Arial"/>
      <w:b/>
      <w:i/>
      <w:sz w:val="24"/>
    </w:rPr>
  </w:style>
  <w:style w:type="paragraph" w:styleId="Nadpis8">
    <w:name w:val="heading 8"/>
    <w:basedOn w:val="Normln"/>
    <w:next w:val="Normln"/>
    <w:qFormat/>
    <w:rsid w:val="00545A8B"/>
    <w:pPr>
      <w:keepNext/>
      <w:jc w:val="center"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93589E"/>
    <w:pPr>
      <w:keepNext/>
      <w:ind w:left="708"/>
      <w:jc w:val="both"/>
      <w:outlineLvl w:val="8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3589E"/>
    <w:rPr>
      <w:rFonts w:ascii="Arial" w:hAnsi="Arial"/>
      <w:sz w:val="24"/>
      <w:u w:val="single"/>
    </w:rPr>
  </w:style>
  <w:style w:type="paragraph" w:styleId="Zhlav">
    <w:name w:val="header"/>
    <w:basedOn w:val="Normln"/>
    <w:link w:val="ZhlavChar"/>
    <w:rsid w:val="0093589E"/>
    <w:pPr>
      <w:tabs>
        <w:tab w:val="center" w:pos="4536"/>
        <w:tab w:val="right" w:pos="9072"/>
      </w:tabs>
      <w:jc w:val="center"/>
    </w:pPr>
    <w:rPr>
      <w:rFonts w:ascii="Arial" w:hAnsi="Arial"/>
      <w:sz w:val="18"/>
      <w:u w:val="single"/>
    </w:rPr>
  </w:style>
  <w:style w:type="character" w:customStyle="1" w:styleId="ZhlavChar">
    <w:name w:val="Záhlaví Char"/>
    <w:basedOn w:val="Standardnpsmoodstavce"/>
    <w:link w:val="Zhlav"/>
    <w:rsid w:val="0093589E"/>
    <w:rPr>
      <w:rFonts w:ascii="Arial" w:hAnsi="Arial"/>
      <w:sz w:val="18"/>
      <w:u w:val="single"/>
    </w:rPr>
  </w:style>
  <w:style w:type="paragraph" w:styleId="Zpat">
    <w:name w:val="footer"/>
    <w:basedOn w:val="Normln"/>
    <w:rsid w:val="009358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45A8B"/>
  </w:style>
  <w:style w:type="character" w:styleId="Hypertextovodkaz">
    <w:name w:val="Hyperlink"/>
    <w:basedOn w:val="Standardnpsmoodstavce"/>
    <w:rsid w:val="00545A8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A5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80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Seznam">
    <w:name w:val="List"/>
    <w:basedOn w:val="Normln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93589E"/>
    <w:pPr>
      <w:jc w:val="both"/>
    </w:pPr>
    <w:rPr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93589E"/>
    <w:rPr>
      <w:sz w:val="18"/>
      <w:szCs w:val="24"/>
    </w:rPr>
  </w:style>
  <w:style w:type="paragraph" w:styleId="Prosttext">
    <w:name w:val="Plain Text"/>
    <w:basedOn w:val="Normln"/>
    <w:link w:val="ProsttextChar"/>
    <w:rsid w:val="0093589E"/>
    <w:pPr>
      <w:suppressAutoHyphens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3589E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9358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589E"/>
  </w:style>
  <w:style w:type="character" w:styleId="Siln">
    <w:name w:val="Strong"/>
    <w:basedOn w:val="Standardnpsmoodstavce"/>
    <w:uiPriority w:val="22"/>
    <w:qFormat/>
    <w:rsid w:val="0093589E"/>
    <w:rPr>
      <w:b/>
      <w:bCs/>
    </w:rPr>
  </w:style>
  <w:style w:type="character" w:customStyle="1" w:styleId="apple-converted-space">
    <w:name w:val="apple-converted-space"/>
    <w:basedOn w:val="Standardnpsmoodstavce"/>
    <w:rsid w:val="0093589E"/>
  </w:style>
  <w:style w:type="paragraph" w:styleId="Odstavecseseznamem">
    <w:name w:val="List Paragraph"/>
    <w:basedOn w:val="Normln"/>
    <w:uiPriority w:val="34"/>
    <w:qFormat/>
    <w:rsid w:val="0093589E"/>
    <w:pPr>
      <w:ind w:left="720"/>
      <w:contextualSpacing/>
    </w:pPr>
  </w:style>
  <w:style w:type="table" w:styleId="Mkatabulky">
    <w:name w:val="Table Grid"/>
    <w:basedOn w:val="Normlntabulka"/>
    <w:rsid w:val="000C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829E5-3E1F-4008-9589-319164474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14</Pages>
  <Words>4539</Words>
  <Characters>26782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SmVaK Ostrava a.s.</vt:lpstr>
    </vt:vector>
  </TitlesOfParts>
  <Company>MaD trading</Company>
  <LinksUpToDate>false</LinksUpToDate>
  <CharactersWithSpaces>31259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SmVaK Ostrava a.s.</dc:title>
  <dc:creator>Ing.Josef Rechtik</dc:creator>
  <cp:lastModifiedBy>radim klimecky</cp:lastModifiedBy>
  <cp:revision>89</cp:revision>
  <cp:lastPrinted>2016-04-08T11:45:00Z</cp:lastPrinted>
  <dcterms:created xsi:type="dcterms:W3CDTF">2019-01-15T11:01:00Z</dcterms:created>
  <dcterms:modified xsi:type="dcterms:W3CDTF">2021-01-15T09:13:00Z</dcterms:modified>
</cp:coreProperties>
</file>